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E4" w:rsidRPr="00A90600" w:rsidRDefault="006504E4" w:rsidP="006504E4">
      <w:pPr>
        <w:pStyle w:val="NavadenTimesNewRoman"/>
        <w:widowControl/>
        <w:jc w:val="both"/>
        <w:rPr>
          <w:rFonts w:cs="Arial"/>
          <w:sz w:val="20"/>
        </w:rPr>
      </w:pPr>
    </w:p>
    <w:p w:rsidR="006504E4" w:rsidRPr="00A90600" w:rsidRDefault="006504E4" w:rsidP="006504E4">
      <w:pPr>
        <w:pStyle w:val="NavadenTimesNewRoman"/>
        <w:widowControl/>
        <w:jc w:val="both"/>
        <w:rPr>
          <w:rFonts w:cs="Arial"/>
          <w:sz w:val="20"/>
        </w:rPr>
      </w:pPr>
    </w:p>
    <w:p w:rsidR="006254FE" w:rsidRPr="00A90600" w:rsidRDefault="005E076B">
      <w:pPr>
        <w:pStyle w:val="Telobesedila3"/>
        <w:tabs>
          <w:tab w:val="left" w:pos="-709"/>
        </w:tabs>
        <w:jc w:val="left"/>
        <w:rPr>
          <w:rFonts w:cs="Arial"/>
          <w:sz w:val="20"/>
        </w:rPr>
      </w:pPr>
      <w:r w:rsidRPr="00A90600">
        <w:rPr>
          <w:rFonts w:cs="Arial"/>
          <w:noProof/>
          <w:sz w:val="20"/>
        </w:rPr>
        <w:drawing>
          <wp:anchor distT="0" distB="0" distL="114300" distR="114300" simplePos="0" relativeHeight="251657728" behindDoc="1" locked="0" layoutInCell="1" allowOverlap="1" wp14:editId="31A73058">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6254FE" w:rsidRPr="00A90600" w:rsidRDefault="006254FE" w:rsidP="006254FE">
      <w:pPr>
        <w:pStyle w:val="Naslov1"/>
        <w:keepNext w:val="0"/>
        <w:jc w:val="both"/>
        <w:rPr>
          <w:rFonts w:cs="Arial"/>
          <w:b w:val="0"/>
          <w:sz w:val="20"/>
          <w:lang w:val="sl-SI"/>
        </w:rPr>
      </w:pPr>
    </w:p>
    <w:p w:rsidR="00DF04FD" w:rsidRPr="00A90600" w:rsidRDefault="00DF04FD" w:rsidP="007B2DE9">
      <w:pPr>
        <w:pStyle w:val="Glava"/>
        <w:tabs>
          <w:tab w:val="clear" w:pos="4536"/>
          <w:tab w:val="left" w:pos="-2127"/>
          <w:tab w:val="left" w:pos="3969"/>
        </w:tabs>
        <w:spacing w:line="240" w:lineRule="exact"/>
        <w:rPr>
          <w:rFonts w:cs="Arial"/>
          <w:sz w:val="20"/>
        </w:rPr>
      </w:pPr>
    </w:p>
    <w:p w:rsidR="00DF04FD" w:rsidRPr="00A90600" w:rsidRDefault="00DF04FD" w:rsidP="007B2DE9">
      <w:pPr>
        <w:pStyle w:val="Glava"/>
        <w:tabs>
          <w:tab w:val="clear" w:pos="4536"/>
          <w:tab w:val="left" w:pos="-2127"/>
          <w:tab w:val="left" w:pos="3969"/>
        </w:tabs>
        <w:spacing w:line="240" w:lineRule="exact"/>
        <w:rPr>
          <w:rFonts w:cs="Arial"/>
          <w:sz w:val="20"/>
        </w:rPr>
      </w:pPr>
    </w:p>
    <w:p w:rsidR="006D6B25" w:rsidRPr="00A90600" w:rsidRDefault="006D6B25" w:rsidP="006D6B25">
      <w:pPr>
        <w:pStyle w:val="Glava"/>
        <w:tabs>
          <w:tab w:val="clear" w:pos="4536"/>
          <w:tab w:val="left" w:pos="-2127"/>
          <w:tab w:val="left" w:pos="3969"/>
        </w:tabs>
        <w:spacing w:before="120" w:line="240" w:lineRule="exact"/>
        <w:ind w:left="142"/>
        <w:rPr>
          <w:rFonts w:cs="Arial"/>
          <w:sz w:val="20"/>
        </w:rPr>
      </w:pPr>
      <w:r w:rsidRPr="00A90600">
        <w:rPr>
          <w:rFonts w:cs="Arial"/>
          <w:sz w:val="20"/>
        </w:rPr>
        <w:t>Tržaška cesta 19, 1000 Ljubljana</w:t>
      </w:r>
      <w:r w:rsidRPr="00A90600">
        <w:rPr>
          <w:rFonts w:cs="Arial"/>
          <w:sz w:val="20"/>
        </w:rPr>
        <w:tab/>
        <w:t>T: 01 478 80 02</w:t>
      </w:r>
    </w:p>
    <w:p w:rsidR="006D6B25" w:rsidRPr="00A90600" w:rsidRDefault="006D6B25" w:rsidP="006D6B25">
      <w:pPr>
        <w:pStyle w:val="Glava"/>
        <w:tabs>
          <w:tab w:val="clear" w:pos="4536"/>
          <w:tab w:val="left" w:pos="3969"/>
        </w:tabs>
        <w:spacing w:line="240" w:lineRule="exact"/>
        <w:rPr>
          <w:rFonts w:cs="Arial"/>
          <w:sz w:val="20"/>
        </w:rPr>
      </w:pPr>
      <w:r w:rsidRPr="00A90600">
        <w:rPr>
          <w:rFonts w:cs="Arial"/>
          <w:sz w:val="20"/>
        </w:rPr>
        <w:tab/>
        <w:t xml:space="preserve">F: 01 478 81 23 </w:t>
      </w:r>
    </w:p>
    <w:p w:rsidR="006D6B25" w:rsidRPr="00A90600" w:rsidRDefault="0067054B" w:rsidP="006D6B25">
      <w:pPr>
        <w:pStyle w:val="Glava"/>
        <w:tabs>
          <w:tab w:val="clear" w:pos="4536"/>
          <w:tab w:val="left" w:pos="3969"/>
        </w:tabs>
        <w:spacing w:line="240" w:lineRule="exact"/>
        <w:rPr>
          <w:rFonts w:cs="Arial"/>
          <w:sz w:val="20"/>
        </w:rPr>
      </w:pPr>
      <w:r w:rsidRPr="00A90600">
        <w:rPr>
          <w:rFonts w:cs="Arial"/>
          <w:sz w:val="20"/>
        </w:rPr>
        <w:tab/>
        <w:t>E: gp.drsi</w:t>
      </w:r>
      <w:r w:rsidR="006D6B25" w:rsidRPr="00A90600">
        <w:rPr>
          <w:rFonts w:cs="Arial"/>
          <w:sz w:val="20"/>
        </w:rPr>
        <w:t>@gov.si</w:t>
      </w:r>
    </w:p>
    <w:p w:rsidR="006D6B25" w:rsidRPr="00A90600" w:rsidRDefault="001B24A3" w:rsidP="006D6B25">
      <w:pPr>
        <w:pStyle w:val="Glava"/>
        <w:tabs>
          <w:tab w:val="clear" w:pos="4536"/>
          <w:tab w:val="left" w:pos="3969"/>
        </w:tabs>
        <w:spacing w:line="240" w:lineRule="exact"/>
        <w:rPr>
          <w:rFonts w:cs="Arial"/>
          <w:sz w:val="20"/>
        </w:rPr>
      </w:pPr>
      <w:r w:rsidRPr="00A90600">
        <w:rPr>
          <w:rFonts w:cs="Arial"/>
          <w:sz w:val="20"/>
        </w:rPr>
        <w:tab/>
        <w:t>www.di</w:t>
      </w:r>
      <w:r w:rsidR="006D6B25" w:rsidRPr="00A90600">
        <w:rPr>
          <w:rFonts w:cs="Arial"/>
          <w:sz w:val="20"/>
        </w:rPr>
        <w:t>.gov.si</w:t>
      </w:r>
    </w:p>
    <w:p w:rsidR="006254FE" w:rsidRPr="00A90600" w:rsidRDefault="006254FE" w:rsidP="006254FE">
      <w:pPr>
        <w:pStyle w:val="Naslov1"/>
        <w:keepNext w:val="0"/>
        <w:jc w:val="both"/>
        <w:rPr>
          <w:rFonts w:cs="Arial"/>
          <w:b w:val="0"/>
          <w:sz w:val="20"/>
          <w:lang w:val="sl-SI"/>
        </w:rPr>
      </w:pPr>
    </w:p>
    <w:p w:rsidR="006254FE" w:rsidRPr="00A90600" w:rsidRDefault="006254FE" w:rsidP="006254FE">
      <w:pPr>
        <w:pStyle w:val="Naslov1"/>
        <w:keepNext w:val="0"/>
        <w:jc w:val="both"/>
        <w:rPr>
          <w:rFonts w:cs="Arial"/>
          <w:b w:val="0"/>
          <w:sz w:val="20"/>
          <w:lang w:val="sl-SI"/>
        </w:rPr>
      </w:pPr>
    </w:p>
    <w:p w:rsidR="006254FE" w:rsidRPr="00A90600" w:rsidRDefault="006254FE" w:rsidP="006254FE">
      <w:pPr>
        <w:pStyle w:val="Naslov1"/>
        <w:keepNext w:val="0"/>
        <w:jc w:val="both"/>
        <w:rPr>
          <w:rFonts w:cs="Arial"/>
          <w:b w:val="0"/>
          <w:sz w:val="20"/>
          <w:lang w:val="sl-SI"/>
        </w:rPr>
      </w:pPr>
    </w:p>
    <w:p w:rsidR="006254FE" w:rsidRPr="00A90600" w:rsidRDefault="006254FE" w:rsidP="006254FE">
      <w:pPr>
        <w:pStyle w:val="Telobesedila3"/>
        <w:rPr>
          <w:rFonts w:cs="Arial"/>
          <w:sz w:val="20"/>
        </w:rPr>
      </w:pPr>
    </w:p>
    <w:p w:rsidR="00914E9A" w:rsidRPr="00A90600" w:rsidRDefault="00914E9A" w:rsidP="006254FE">
      <w:pPr>
        <w:pStyle w:val="Telobesedila3"/>
        <w:rPr>
          <w:rFonts w:cs="Arial"/>
          <w:sz w:val="20"/>
        </w:rPr>
      </w:pPr>
    </w:p>
    <w:p w:rsidR="00914E9A" w:rsidRPr="00A90600" w:rsidRDefault="00914E9A" w:rsidP="006254FE">
      <w:pPr>
        <w:pStyle w:val="Telobesedila3"/>
        <w:rPr>
          <w:rFonts w:cs="Arial"/>
          <w:sz w:val="20"/>
        </w:rPr>
      </w:pPr>
    </w:p>
    <w:p w:rsidR="00914E9A" w:rsidRPr="00A90600" w:rsidRDefault="00914E9A" w:rsidP="006254FE">
      <w:pPr>
        <w:pStyle w:val="Telobesedila3"/>
        <w:rPr>
          <w:rFonts w:cs="Arial"/>
          <w:sz w:val="20"/>
        </w:rPr>
      </w:pPr>
    </w:p>
    <w:p w:rsidR="006254FE" w:rsidRPr="00A90600" w:rsidRDefault="007038C1" w:rsidP="007038C1">
      <w:pPr>
        <w:tabs>
          <w:tab w:val="left" w:pos="6405"/>
        </w:tabs>
        <w:jc w:val="both"/>
        <w:rPr>
          <w:rFonts w:cs="Arial"/>
          <w:sz w:val="20"/>
        </w:rPr>
      </w:pPr>
      <w:r w:rsidRPr="00A90600">
        <w:rPr>
          <w:rFonts w:cs="Arial"/>
          <w:sz w:val="20"/>
        </w:rPr>
        <w:tab/>
      </w:r>
    </w:p>
    <w:p w:rsidR="006254FE" w:rsidRPr="00A90600" w:rsidRDefault="006254FE" w:rsidP="006254FE">
      <w:pPr>
        <w:pStyle w:val="Naslov1"/>
        <w:keepNext w:val="0"/>
        <w:jc w:val="both"/>
        <w:rPr>
          <w:rFonts w:cs="Arial"/>
          <w:b w:val="0"/>
          <w:sz w:val="20"/>
          <w:lang w:val="sl-SI"/>
        </w:rPr>
      </w:pPr>
    </w:p>
    <w:p w:rsidR="006254FE" w:rsidRPr="00A90600" w:rsidRDefault="006254FE" w:rsidP="006254FE">
      <w:pPr>
        <w:pStyle w:val="Naslov1"/>
        <w:keepNext w:val="0"/>
        <w:jc w:val="both"/>
        <w:rPr>
          <w:rFonts w:cs="Arial"/>
          <w:b w:val="0"/>
          <w:sz w:val="20"/>
          <w:lang w:val="sl-SI"/>
        </w:rPr>
      </w:pPr>
    </w:p>
    <w:p w:rsidR="00277B74" w:rsidRPr="00A90600" w:rsidRDefault="00277B74" w:rsidP="00277B74">
      <w:pPr>
        <w:rPr>
          <w:rFonts w:cs="Arial"/>
          <w:sz w:val="20"/>
        </w:rPr>
      </w:pPr>
    </w:p>
    <w:p w:rsidR="00277B74" w:rsidRPr="00A90600" w:rsidRDefault="00277B74" w:rsidP="00277B74">
      <w:pPr>
        <w:rPr>
          <w:rFonts w:cs="Arial"/>
          <w:sz w:val="20"/>
        </w:rPr>
      </w:pPr>
    </w:p>
    <w:p w:rsidR="00277B74" w:rsidRPr="00A90600" w:rsidRDefault="00277B74" w:rsidP="00277B74">
      <w:pPr>
        <w:rPr>
          <w:rFonts w:cs="Arial"/>
          <w:sz w:val="20"/>
        </w:rPr>
      </w:pPr>
    </w:p>
    <w:p w:rsidR="006254FE" w:rsidRPr="00A90600" w:rsidRDefault="006254FE" w:rsidP="006254FE">
      <w:pPr>
        <w:pStyle w:val="Naslov1"/>
        <w:keepNext w:val="0"/>
        <w:jc w:val="both"/>
        <w:rPr>
          <w:rFonts w:cs="Arial"/>
          <w:b w:val="0"/>
          <w:sz w:val="20"/>
          <w:lang w:val="sl-SI"/>
        </w:rPr>
      </w:pPr>
    </w:p>
    <w:p w:rsidR="006254FE" w:rsidRPr="00A90600" w:rsidRDefault="006254FE" w:rsidP="006254FE">
      <w:pPr>
        <w:pStyle w:val="Telobesedila3"/>
        <w:rPr>
          <w:rFonts w:cs="Arial"/>
          <w:sz w:val="20"/>
        </w:rPr>
      </w:pPr>
    </w:p>
    <w:p w:rsidR="00205127" w:rsidRPr="00A90600" w:rsidRDefault="00205127" w:rsidP="00205127">
      <w:pPr>
        <w:pStyle w:val="Naslov1"/>
        <w:keepNext w:val="0"/>
        <w:rPr>
          <w:rFonts w:cs="Arial"/>
          <w:sz w:val="20"/>
          <w:lang w:val="sl-SI"/>
        </w:rPr>
      </w:pPr>
      <w:r w:rsidRPr="00A90600">
        <w:rPr>
          <w:rFonts w:cs="Arial"/>
          <w:sz w:val="20"/>
          <w:lang w:val="sl-SI"/>
        </w:rPr>
        <w:t>NAVODILA ZA PRIPRAVO PONUDBE</w:t>
      </w:r>
    </w:p>
    <w:p w:rsidR="00205127" w:rsidRPr="00A90600" w:rsidRDefault="00205127" w:rsidP="00205127">
      <w:pPr>
        <w:pStyle w:val="Telobesedila3"/>
        <w:rPr>
          <w:rFonts w:cs="Arial"/>
          <w:sz w:val="20"/>
        </w:rPr>
      </w:pPr>
    </w:p>
    <w:p w:rsidR="00277B74" w:rsidRPr="00A90600" w:rsidRDefault="00277B74" w:rsidP="00205127">
      <w:pPr>
        <w:pStyle w:val="Telobesedila3"/>
        <w:rPr>
          <w:rFonts w:cs="Arial"/>
          <w:sz w:val="20"/>
        </w:rPr>
      </w:pPr>
    </w:p>
    <w:p w:rsidR="00277B74" w:rsidRPr="00A90600" w:rsidRDefault="00277B74" w:rsidP="00205127">
      <w:pPr>
        <w:pStyle w:val="Telobesedila3"/>
        <w:rPr>
          <w:rFonts w:cs="Arial"/>
          <w:sz w:val="20"/>
        </w:rPr>
      </w:pPr>
    </w:p>
    <w:p w:rsidR="00277B74" w:rsidRPr="00A90600" w:rsidRDefault="00277B74" w:rsidP="00205127">
      <w:pPr>
        <w:pStyle w:val="Telobesedila3"/>
        <w:rPr>
          <w:rFonts w:cs="Arial"/>
          <w:sz w:val="20"/>
        </w:rPr>
      </w:pPr>
    </w:p>
    <w:p w:rsidR="00205127" w:rsidRPr="00A90600" w:rsidRDefault="00205127" w:rsidP="00205127">
      <w:pPr>
        <w:pStyle w:val="Telobesedila3"/>
        <w:rPr>
          <w:rFonts w:cs="Arial"/>
          <w:sz w:val="20"/>
        </w:rPr>
      </w:pPr>
    </w:p>
    <w:p w:rsidR="00205127" w:rsidRPr="00A90600" w:rsidRDefault="00205127" w:rsidP="00205127">
      <w:pPr>
        <w:pStyle w:val="Telobesedila3"/>
        <w:rPr>
          <w:rFonts w:cs="Arial"/>
          <w:sz w:val="20"/>
        </w:rPr>
      </w:pPr>
    </w:p>
    <w:p w:rsidR="00205127" w:rsidRPr="00A90600" w:rsidRDefault="00205127" w:rsidP="00205127">
      <w:pPr>
        <w:pStyle w:val="Naslov1"/>
        <w:keepNext w:val="0"/>
        <w:tabs>
          <w:tab w:val="left" w:pos="567"/>
        </w:tabs>
        <w:rPr>
          <w:rFonts w:cs="Arial"/>
          <w:b w:val="0"/>
          <w:sz w:val="20"/>
          <w:lang w:val="sl-SI"/>
        </w:rPr>
      </w:pPr>
      <w:r w:rsidRPr="00A90600">
        <w:rPr>
          <w:rFonts w:cs="Arial"/>
          <w:b w:val="0"/>
          <w:sz w:val="20"/>
          <w:lang w:val="sl-SI"/>
        </w:rPr>
        <w:t>Naročnik, Republika Slovenija, Ministrstvo za infrastrukturo, Direkcija Republike Slovenije za infrastrukturo razpisuje javno naročilo:</w:t>
      </w:r>
    </w:p>
    <w:p w:rsidR="00205127" w:rsidRPr="00A90600" w:rsidRDefault="00205127" w:rsidP="00205127">
      <w:pPr>
        <w:pStyle w:val="Naslov1"/>
        <w:keepNext w:val="0"/>
        <w:tabs>
          <w:tab w:val="left" w:pos="567"/>
        </w:tabs>
        <w:jc w:val="both"/>
        <w:rPr>
          <w:rFonts w:cs="Arial"/>
          <w:b w:val="0"/>
          <w:sz w:val="20"/>
          <w:lang w:val="sl-SI"/>
        </w:rPr>
      </w:pPr>
    </w:p>
    <w:p w:rsidR="00205127" w:rsidRPr="00A90600"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A90600" w:rsidTr="00CA3EFF">
        <w:tc>
          <w:tcPr>
            <w:tcW w:w="9210" w:type="dxa"/>
            <w:tcBorders>
              <w:bottom w:val="dashSmallGap" w:sz="4" w:space="0" w:color="auto"/>
            </w:tcBorders>
            <w:shd w:val="clear" w:color="auto" w:fill="auto"/>
          </w:tcPr>
          <w:p w:rsidR="00205127" w:rsidRPr="005E076B" w:rsidRDefault="00C454EE" w:rsidP="00C454EE">
            <w:pPr>
              <w:pStyle w:val="Telobesedila3"/>
              <w:jc w:val="center"/>
              <w:rPr>
                <w:b/>
                <w:sz w:val="20"/>
              </w:rPr>
            </w:pPr>
            <w:r w:rsidRPr="00A90600">
              <w:rPr>
                <w:rFonts w:cs="Arial"/>
                <w:b/>
                <w:bCs/>
                <w:sz w:val="20"/>
              </w:rPr>
              <w:t xml:space="preserve">Opravljanje nalog inženiringa v okviru vgradnje sistemov za detekcijo </w:t>
            </w:r>
            <w:r w:rsidR="007038C1" w:rsidRPr="00A90600">
              <w:rPr>
                <w:rFonts w:cs="Arial"/>
                <w:b/>
                <w:bCs/>
                <w:sz w:val="20"/>
              </w:rPr>
              <w:t xml:space="preserve">nepravilnosti na </w:t>
            </w:r>
            <w:r w:rsidRPr="00A90600">
              <w:rPr>
                <w:rFonts w:cs="Arial"/>
                <w:b/>
                <w:bCs/>
                <w:sz w:val="20"/>
              </w:rPr>
              <w:t xml:space="preserve">tirnih vozilih na javni železniški infrastrukturi </w:t>
            </w:r>
          </w:p>
        </w:tc>
      </w:tr>
    </w:tbl>
    <w:p w:rsidR="00205127" w:rsidRPr="00A90600" w:rsidRDefault="00205127" w:rsidP="00205127">
      <w:pPr>
        <w:pStyle w:val="Telobesedila3"/>
        <w:rPr>
          <w:rFonts w:cs="Arial"/>
          <w:sz w:val="20"/>
        </w:rPr>
      </w:pPr>
    </w:p>
    <w:p w:rsidR="00205127" w:rsidRPr="00A90600" w:rsidRDefault="00205127" w:rsidP="00205127">
      <w:pPr>
        <w:pStyle w:val="Telobesedila3"/>
        <w:tabs>
          <w:tab w:val="left" w:pos="-709"/>
        </w:tabs>
        <w:jc w:val="left"/>
        <w:rPr>
          <w:rFonts w:cs="Arial"/>
          <w:sz w:val="20"/>
        </w:rPr>
      </w:pPr>
    </w:p>
    <w:p w:rsidR="00205127" w:rsidRPr="00A90600" w:rsidRDefault="00205127" w:rsidP="00205127">
      <w:pPr>
        <w:pStyle w:val="Telobesedila3"/>
        <w:tabs>
          <w:tab w:val="left" w:pos="-709"/>
        </w:tabs>
        <w:jc w:val="center"/>
        <w:rPr>
          <w:rFonts w:cs="Arial"/>
          <w:sz w:val="20"/>
        </w:rPr>
      </w:pPr>
      <w:r w:rsidRPr="00A90600">
        <w:rPr>
          <w:rFonts w:cs="Arial"/>
          <w:sz w:val="20"/>
        </w:rPr>
        <w:t xml:space="preserve">in vse zainteresirane vabi k oddaji ponudbe, </w:t>
      </w:r>
      <w:r w:rsidR="00150E4E" w:rsidRPr="00A90600">
        <w:rPr>
          <w:rFonts w:cs="Arial"/>
          <w:sz w:val="20"/>
        </w:rPr>
        <w:t>skladne</w:t>
      </w:r>
      <w:r w:rsidRPr="00A90600">
        <w:rPr>
          <w:rFonts w:cs="Arial"/>
          <w:sz w:val="20"/>
        </w:rPr>
        <w:t xml:space="preserve"> s temi navodili.</w:t>
      </w:r>
    </w:p>
    <w:p w:rsidR="00205127" w:rsidRPr="00A90600" w:rsidRDefault="00205127" w:rsidP="00205127">
      <w:pPr>
        <w:pStyle w:val="Telobesedila3"/>
        <w:tabs>
          <w:tab w:val="left" w:pos="-709"/>
        </w:tabs>
        <w:jc w:val="center"/>
        <w:rPr>
          <w:rFonts w:cs="Arial"/>
          <w:sz w:val="20"/>
        </w:rPr>
      </w:pPr>
    </w:p>
    <w:p w:rsidR="00277B74" w:rsidRPr="00A90600" w:rsidRDefault="00277B74" w:rsidP="00277B74">
      <w:pPr>
        <w:pStyle w:val="Telobesedila3"/>
        <w:tabs>
          <w:tab w:val="left" w:pos="-709"/>
        </w:tabs>
        <w:rPr>
          <w:rFonts w:cs="Arial"/>
          <w:sz w:val="20"/>
        </w:rPr>
      </w:pPr>
    </w:p>
    <w:p w:rsidR="00277B74" w:rsidRPr="00A90600" w:rsidRDefault="00277B74" w:rsidP="00277B74">
      <w:pPr>
        <w:pStyle w:val="Telobesedila3"/>
        <w:tabs>
          <w:tab w:val="left" w:pos="-709"/>
        </w:tabs>
        <w:rPr>
          <w:rFonts w:cs="Arial"/>
          <w:sz w:val="20"/>
        </w:rPr>
        <w:sectPr w:rsidR="00277B74" w:rsidRPr="00A90600" w:rsidSect="002C2D1E">
          <w:pgSz w:w="11906" w:h="16838" w:code="9"/>
          <w:pgMar w:top="1418" w:right="1418" w:bottom="1418" w:left="1418" w:header="284" w:footer="284" w:gutter="0"/>
          <w:cols w:space="708"/>
          <w:titlePg/>
        </w:sectPr>
      </w:pPr>
    </w:p>
    <w:p w:rsidR="00201330" w:rsidRPr="00A90600" w:rsidRDefault="00201330">
      <w:pPr>
        <w:pStyle w:val="Telobesedila3"/>
        <w:tabs>
          <w:tab w:val="left" w:pos="-709"/>
        </w:tabs>
        <w:jc w:val="left"/>
        <w:rPr>
          <w:rFonts w:cs="Arial"/>
          <w:sz w:val="20"/>
        </w:rPr>
      </w:pPr>
    </w:p>
    <w:p w:rsidR="00201330" w:rsidRPr="00A90600" w:rsidRDefault="00201330">
      <w:pPr>
        <w:pStyle w:val="Telobesedila3"/>
        <w:tabs>
          <w:tab w:val="left" w:pos="-709"/>
        </w:tabs>
        <w:jc w:val="left"/>
        <w:rPr>
          <w:rFonts w:cs="Arial"/>
          <w:sz w:val="20"/>
        </w:rPr>
      </w:pPr>
    </w:p>
    <w:p w:rsidR="00201330" w:rsidRPr="00A90600" w:rsidRDefault="00201330">
      <w:pPr>
        <w:pStyle w:val="Telobesedila3"/>
        <w:tabs>
          <w:tab w:val="left" w:pos="-709"/>
        </w:tabs>
        <w:jc w:val="left"/>
        <w:rPr>
          <w:rFonts w:cs="Arial"/>
          <w:sz w:val="20"/>
        </w:rPr>
      </w:pPr>
    </w:p>
    <w:p w:rsidR="00201330" w:rsidRPr="00A90600" w:rsidRDefault="00201330">
      <w:pPr>
        <w:pStyle w:val="Telobesedila3"/>
        <w:tabs>
          <w:tab w:val="left" w:pos="-709"/>
        </w:tabs>
        <w:jc w:val="left"/>
        <w:rPr>
          <w:rFonts w:cs="Arial"/>
          <w:sz w:val="20"/>
        </w:rPr>
      </w:pPr>
    </w:p>
    <w:p w:rsidR="00201330" w:rsidRPr="00A90600" w:rsidRDefault="00201330">
      <w:pPr>
        <w:pStyle w:val="Telobesedila3"/>
        <w:tabs>
          <w:tab w:val="left" w:pos="-709"/>
        </w:tabs>
        <w:rPr>
          <w:rFonts w:cs="Arial"/>
          <w:sz w:val="20"/>
        </w:rPr>
      </w:pPr>
      <w:r w:rsidRPr="00A90600">
        <w:rPr>
          <w:rFonts w:cs="Arial"/>
          <w:b/>
          <w:sz w:val="20"/>
        </w:rPr>
        <w:t>NAVODILA ZA PRIPRAVO PONUDBE</w:t>
      </w:r>
      <w:r w:rsidR="00B07F09" w:rsidRPr="00A90600">
        <w:rPr>
          <w:rFonts w:cs="Arial"/>
          <w:b/>
          <w:sz w:val="20"/>
        </w:rPr>
        <w:t xml:space="preserve"> </w:t>
      </w:r>
    </w:p>
    <w:p w:rsidR="00201330" w:rsidRPr="00A90600" w:rsidRDefault="00201330">
      <w:pPr>
        <w:pStyle w:val="Telobesedila3"/>
        <w:tabs>
          <w:tab w:val="left" w:pos="-709"/>
        </w:tabs>
        <w:rPr>
          <w:rFonts w:cs="Arial"/>
          <w:sz w:val="20"/>
        </w:rPr>
      </w:pPr>
    </w:p>
    <w:p w:rsidR="00201330" w:rsidRPr="00A90600" w:rsidRDefault="00201330">
      <w:pPr>
        <w:pStyle w:val="Telobesedila3"/>
        <w:tabs>
          <w:tab w:val="left" w:pos="-709"/>
        </w:tabs>
        <w:rPr>
          <w:rFonts w:cs="Arial"/>
          <w:sz w:val="20"/>
        </w:rPr>
      </w:pPr>
    </w:p>
    <w:p w:rsidR="00201330" w:rsidRPr="00A90600" w:rsidRDefault="00201330">
      <w:pPr>
        <w:pStyle w:val="Telobesedila3"/>
        <w:tabs>
          <w:tab w:val="left" w:pos="-709"/>
        </w:tabs>
        <w:rPr>
          <w:rFonts w:cs="Arial"/>
          <w:sz w:val="20"/>
        </w:rPr>
      </w:pPr>
    </w:p>
    <w:p w:rsidR="00201330" w:rsidRPr="00A90600" w:rsidRDefault="00201330">
      <w:pPr>
        <w:pStyle w:val="Telobesedila3"/>
        <w:tabs>
          <w:tab w:val="left" w:pos="-709"/>
        </w:tabs>
        <w:rPr>
          <w:rFonts w:cs="Arial"/>
          <w:b/>
          <w:sz w:val="20"/>
        </w:rPr>
      </w:pPr>
      <w:r w:rsidRPr="00A90600">
        <w:rPr>
          <w:rFonts w:cs="Arial"/>
          <w:b/>
          <w:sz w:val="20"/>
        </w:rPr>
        <w:t>Vsebina</w:t>
      </w:r>
    </w:p>
    <w:p w:rsidR="00201330" w:rsidRPr="00A90600" w:rsidRDefault="00201330">
      <w:pPr>
        <w:pStyle w:val="Telobesedila3"/>
        <w:tabs>
          <w:tab w:val="left" w:pos="-709"/>
        </w:tabs>
        <w:rPr>
          <w:rFonts w:cs="Arial"/>
          <w:sz w:val="20"/>
        </w:rPr>
      </w:pPr>
    </w:p>
    <w:p w:rsidR="007B2DE9" w:rsidRPr="00A90600" w:rsidRDefault="007B2DE9">
      <w:pPr>
        <w:pStyle w:val="Telobesedila3"/>
        <w:tabs>
          <w:tab w:val="left" w:pos="-709"/>
        </w:tabs>
        <w:rPr>
          <w:rFonts w:cs="Arial"/>
          <w:sz w:val="20"/>
        </w:rPr>
      </w:pPr>
    </w:p>
    <w:p w:rsidR="007B2DE9" w:rsidRPr="00A90600" w:rsidRDefault="007B2DE9" w:rsidP="007B2DE9">
      <w:pPr>
        <w:pStyle w:val="Naslov1"/>
        <w:keepNext w:val="0"/>
        <w:tabs>
          <w:tab w:val="left" w:pos="284"/>
        </w:tabs>
        <w:jc w:val="left"/>
        <w:rPr>
          <w:rFonts w:cs="Arial"/>
          <w:b w:val="0"/>
          <w:sz w:val="20"/>
          <w:lang w:val="sl-SI"/>
        </w:rPr>
      </w:pPr>
      <w:r w:rsidRPr="00A90600">
        <w:rPr>
          <w:rFonts w:cs="Arial"/>
          <w:b w:val="0"/>
          <w:sz w:val="20"/>
          <w:lang w:val="sl-SI"/>
        </w:rPr>
        <w:t>1.</w:t>
      </w:r>
      <w:r w:rsidRPr="00A90600">
        <w:rPr>
          <w:rFonts w:cs="Arial"/>
          <w:b w:val="0"/>
          <w:sz w:val="20"/>
          <w:lang w:val="sl-SI"/>
        </w:rPr>
        <w:tab/>
        <w:t>OSNOVNI PODATKI O NAROČILU</w:t>
      </w:r>
    </w:p>
    <w:p w:rsidR="000A120B" w:rsidRPr="00A90600" w:rsidRDefault="003061CB" w:rsidP="000A120B">
      <w:pPr>
        <w:pStyle w:val="Naslov1"/>
        <w:keepNext w:val="0"/>
        <w:tabs>
          <w:tab w:val="left" w:pos="284"/>
        </w:tabs>
        <w:spacing w:before="240"/>
        <w:jc w:val="left"/>
        <w:rPr>
          <w:rFonts w:cs="Arial"/>
          <w:b w:val="0"/>
          <w:sz w:val="20"/>
          <w:lang w:val="sl-SI"/>
        </w:rPr>
      </w:pPr>
      <w:r w:rsidRPr="00A90600">
        <w:rPr>
          <w:rFonts w:cs="Arial"/>
          <w:b w:val="0"/>
          <w:sz w:val="20"/>
          <w:lang w:val="sl-SI"/>
        </w:rPr>
        <w:t>2</w:t>
      </w:r>
      <w:r w:rsidR="000A120B" w:rsidRPr="00A90600">
        <w:rPr>
          <w:rFonts w:cs="Arial"/>
          <w:b w:val="0"/>
          <w:sz w:val="20"/>
          <w:lang w:val="sl-SI"/>
        </w:rPr>
        <w:t>.</w:t>
      </w:r>
      <w:r w:rsidR="000A120B" w:rsidRPr="00A90600">
        <w:rPr>
          <w:rFonts w:cs="Arial"/>
          <w:b w:val="0"/>
          <w:sz w:val="20"/>
          <w:lang w:val="sl-SI"/>
        </w:rPr>
        <w:tab/>
        <w:t>PRAVILA POSLOVANJA</w:t>
      </w:r>
    </w:p>
    <w:p w:rsidR="00C96A48" w:rsidRPr="00A90600" w:rsidRDefault="00C96A48" w:rsidP="00C96A48">
      <w:pPr>
        <w:pStyle w:val="Naslov1"/>
        <w:tabs>
          <w:tab w:val="left" w:pos="851"/>
          <w:tab w:val="right" w:pos="9071"/>
        </w:tabs>
        <w:ind w:left="284"/>
        <w:jc w:val="both"/>
        <w:rPr>
          <w:rFonts w:cs="Arial"/>
          <w:b w:val="0"/>
          <w:sz w:val="20"/>
          <w:lang w:val="sl-SI"/>
        </w:rPr>
      </w:pPr>
      <w:r w:rsidRPr="00A90600">
        <w:rPr>
          <w:rFonts w:cs="Arial"/>
          <w:b w:val="0"/>
          <w:sz w:val="20"/>
          <w:lang w:val="sl-SI"/>
        </w:rPr>
        <w:t>2.1</w:t>
      </w:r>
      <w:r w:rsidRPr="00A90600">
        <w:rPr>
          <w:rFonts w:cs="Arial"/>
          <w:b w:val="0"/>
          <w:sz w:val="20"/>
          <w:lang w:val="sl-SI"/>
        </w:rPr>
        <w:tab/>
        <w:t>Pravna podlaga</w:t>
      </w:r>
    </w:p>
    <w:p w:rsidR="00C96A48" w:rsidRPr="00A90600" w:rsidRDefault="00C96A48" w:rsidP="00C96A48">
      <w:pPr>
        <w:pStyle w:val="Naslov1"/>
        <w:tabs>
          <w:tab w:val="left" w:pos="851"/>
          <w:tab w:val="right" w:pos="9071"/>
        </w:tabs>
        <w:ind w:left="284"/>
        <w:jc w:val="both"/>
        <w:rPr>
          <w:rFonts w:cs="Arial"/>
          <w:b w:val="0"/>
          <w:sz w:val="20"/>
          <w:lang w:val="sl-SI"/>
        </w:rPr>
      </w:pPr>
      <w:r w:rsidRPr="00A90600">
        <w:rPr>
          <w:rFonts w:cs="Arial"/>
          <w:b w:val="0"/>
          <w:sz w:val="20"/>
          <w:lang w:val="sl-SI"/>
        </w:rPr>
        <w:t>2.2</w:t>
      </w:r>
      <w:r w:rsidRPr="00A90600">
        <w:rPr>
          <w:rFonts w:cs="Arial"/>
          <w:b w:val="0"/>
          <w:sz w:val="20"/>
          <w:lang w:val="sl-SI"/>
        </w:rPr>
        <w:tab/>
        <w:t>Pomen izrazov v navodilih</w:t>
      </w:r>
    </w:p>
    <w:p w:rsidR="00C96A48" w:rsidRPr="00A90600" w:rsidRDefault="00C96A48" w:rsidP="00C96A48">
      <w:pPr>
        <w:pStyle w:val="Naslov1"/>
        <w:tabs>
          <w:tab w:val="left" w:pos="851"/>
          <w:tab w:val="right" w:pos="9071"/>
        </w:tabs>
        <w:ind w:left="284"/>
        <w:jc w:val="both"/>
        <w:rPr>
          <w:rFonts w:cs="Arial"/>
          <w:b w:val="0"/>
          <w:sz w:val="20"/>
          <w:lang w:val="sl-SI"/>
        </w:rPr>
      </w:pPr>
      <w:r w:rsidRPr="00A90600">
        <w:rPr>
          <w:rFonts w:cs="Arial"/>
          <w:b w:val="0"/>
          <w:sz w:val="20"/>
          <w:lang w:val="sl-SI"/>
        </w:rPr>
        <w:t>2.3</w:t>
      </w:r>
      <w:r w:rsidRPr="00A90600">
        <w:rPr>
          <w:rFonts w:cs="Arial"/>
          <w:b w:val="0"/>
          <w:sz w:val="20"/>
          <w:lang w:val="sl-SI"/>
        </w:rPr>
        <w:tab/>
        <w:t>Pojasnila in spremembe razpisne dokumentacije</w:t>
      </w:r>
    </w:p>
    <w:p w:rsidR="00C96A48" w:rsidRPr="00A90600" w:rsidRDefault="00C96A48" w:rsidP="00C96A48">
      <w:pPr>
        <w:pStyle w:val="Naslov1"/>
        <w:tabs>
          <w:tab w:val="left" w:pos="851"/>
          <w:tab w:val="right" w:pos="9071"/>
        </w:tabs>
        <w:ind w:left="284"/>
        <w:jc w:val="both"/>
        <w:rPr>
          <w:rFonts w:cs="Arial"/>
          <w:b w:val="0"/>
          <w:sz w:val="20"/>
          <w:lang w:val="sl-SI"/>
        </w:rPr>
      </w:pPr>
      <w:r w:rsidRPr="00A90600">
        <w:rPr>
          <w:rFonts w:cs="Arial"/>
          <w:b w:val="0"/>
          <w:sz w:val="20"/>
          <w:lang w:val="sl-SI"/>
        </w:rPr>
        <w:t>2.4</w:t>
      </w:r>
      <w:r w:rsidRPr="00A90600">
        <w:rPr>
          <w:rFonts w:cs="Arial"/>
          <w:b w:val="0"/>
          <w:sz w:val="20"/>
          <w:lang w:val="sl-SI"/>
        </w:rPr>
        <w:tab/>
      </w:r>
      <w:r w:rsidR="00FD6864" w:rsidRPr="00A90600">
        <w:rPr>
          <w:rFonts w:cs="Arial"/>
          <w:b w:val="0"/>
          <w:sz w:val="20"/>
          <w:lang w:val="sl-SI"/>
        </w:rPr>
        <w:t>Zaupnost in javnost podatkov</w:t>
      </w:r>
    </w:p>
    <w:p w:rsidR="00C96A48" w:rsidRPr="00A90600" w:rsidRDefault="00C96A48" w:rsidP="00C96A48">
      <w:pPr>
        <w:pStyle w:val="Naslov1"/>
        <w:tabs>
          <w:tab w:val="left" w:pos="851"/>
          <w:tab w:val="right" w:pos="9071"/>
        </w:tabs>
        <w:ind w:left="284"/>
        <w:jc w:val="both"/>
        <w:rPr>
          <w:rFonts w:cs="Arial"/>
          <w:b w:val="0"/>
          <w:sz w:val="20"/>
          <w:lang w:val="sl-SI"/>
        </w:rPr>
      </w:pPr>
      <w:r w:rsidRPr="00A90600">
        <w:rPr>
          <w:rFonts w:cs="Arial"/>
          <w:b w:val="0"/>
          <w:sz w:val="20"/>
          <w:lang w:val="sl-SI"/>
        </w:rPr>
        <w:t>2.5</w:t>
      </w:r>
      <w:r w:rsidRPr="00A90600">
        <w:rPr>
          <w:rFonts w:cs="Arial"/>
          <w:b w:val="0"/>
          <w:sz w:val="20"/>
          <w:lang w:val="sl-SI"/>
        </w:rPr>
        <w:tab/>
      </w:r>
      <w:proofErr w:type="spellStart"/>
      <w:r w:rsidRPr="00A90600">
        <w:rPr>
          <w:rFonts w:cs="Arial"/>
          <w:b w:val="0"/>
          <w:sz w:val="20"/>
          <w:lang w:val="sl-SI"/>
        </w:rPr>
        <w:t>Obličnost</w:t>
      </w:r>
      <w:proofErr w:type="spellEnd"/>
      <w:r w:rsidRPr="00A90600">
        <w:rPr>
          <w:rFonts w:cs="Arial"/>
          <w:b w:val="0"/>
          <w:sz w:val="20"/>
          <w:lang w:val="sl-SI"/>
        </w:rPr>
        <w:t xml:space="preserve"> ponudbe</w:t>
      </w:r>
    </w:p>
    <w:p w:rsidR="00D96F17" w:rsidRPr="00A90600" w:rsidRDefault="00D96F17" w:rsidP="00D96F17">
      <w:pPr>
        <w:pStyle w:val="Naslov1"/>
        <w:keepNext w:val="0"/>
        <w:tabs>
          <w:tab w:val="left" w:pos="851"/>
          <w:tab w:val="right" w:pos="9071"/>
        </w:tabs>
        <w:ind w:left="284"/>
        <w:jc w:val="both"/>
        <w:rPr>
          <w:rFonts w:cs="Arial"/>
          <w:b w:val="0"/>
          <w:sz w:val="20"/>
          <w:lang w:val="sl-SI"/>
        </w:rPr>
      </w:pPr>
      <w:r w:rsidRPr="00A90600">
        <w:rPr>
          <w:rFonts w:cs="Arial"/>
          <w:b w:val="0"/>
          <w:sz w:val="20"/>
          <w:lang w:val="sl-SI"/>
        </w:rPr>
        <w:t>2.6</w:t>
      </w:r>
      <w:r w:rsidRPr="00A90600">
        <w:rPr>
          <w:rFonts w:cs="Arial"/>
          <w:b w:val="0"/>
          <w:sz w:val="20"/>
          <w:lang w:val="sl-SI"/>
        </w:rPr>
        <w:tab/>
        <w:t>Finančna zavarovanja</w:t>
      </w:r>
    </w:p>
    <w:p w:rsidR="001E0DF7" w:rsidRPr="00A90600" w:rsidRDefault="001E0DF7" w:rsidP="001E0DF7">
      <w:pPr>
        <w:pStyle w:val="Naslov1"/>
        <w:tabs>
          <w:tab w:val="left" w:pos="851"/>
          <w:tab w:val="right" w:pos="9071"/>
        </w:tabs>
        <w:ind w:left="284"/>
        <w:jc w:val="both"/>
        <w:rPr>
          <w:rFonts w:cs="Arial"/>
          <w:b w:val="0"/>
          <w:sz w:val="20"/>
          <w:lang w:val="sl-SI"/>
        </w:rPr>
      </w:pPr>
      <w:r w:rsidRPr="00A90600">
        <w:rPr>
          <w:rFonts w:cs="Arial"/>
          <w:b w:val="0"/>
          <w:sz w:val="20"/>
          <w:lang w:val="sl-SI"/>
        </w:rPr>
        <w:t>2.</w:t>
      </w:r>
      <w:r w:rsidR="00D96F17" w:rsidRPr="00A90600">
        <w:rPr>
          <w:rFonts w:cs="Arial"/>
          <w:b w:val="0"/>
          <w:sz w:val="20"/>
          <w:lang w:val="sl-SI"/>
        </w:rPr>
        <w:t>7</w:t>
      </w:r>
      <w:r w:rsidRPr="00A90600">
        <w:rPr>
          <w:rFonts w:cs="Arial"/>
          <w:b w:val="0"/>
          <w:sz w:val="20"/>
          <w:lang w:val="sl-SI"/>
        </w:rPr>
        <w:tab/>
        <w:t>Predložitev ponudbe</w:t>
      </w:r>
    </w:p>
    <w:p w:rsidR="001E0DF7" w:rsidRPr="00A90600" w:rsidRDefault="001E0DF7" w:rsidP="001E0DF7">
      <w:pPr>
        <w:pStyle w:val="Naslov1"/>
        <w:tabs>
          <w:tab w:val="left" w:pos="851"/>
          <w:tab w:val="right" w:pos="9071"/>
        </w:tabs>
        <w:ind w:left="284"/>
        <w:jc w:val="both"/>
        <w:rPr>
          <w:rFonts w:cs="Arial"/>
          <w:b w:val="0"/>
          <w:sz w:val="20"/>
          <w:lang w:val="sl-SI"/>
        </w:rPr>
      </w:pPr>
      <w:r w:rsidRPr="00A90600">
        <w:rPr>
          <w:rFonts w:cs="Arial"/>
          <w:b w:val="0"/>
          <w:sz w:val="20"/>
          <w:lang w:val="sl-SI"/>
        </w:rPr>
        <w:t>2.</w:t>
      </w:r>
      <w:r w:rsidR="00D96F17" w:rsidRPr="00A90600">
        <w:rPr>
          <w:rFonts w:cs="Arial"/>
          <w:b w:val="0"/>
          <w:sz w:val="20"/>
          <w:lang w:val="sl-SI"/>
        </w:rPr>
        <w:t>8</w:t>
      </w:r>
      <w:r w:rsidRPr="00A90600">
        <w:rPr>
          <w:rFonts w:cs="Arial"/>
          <w:b w:val="0"/>
          <w:sz w:val="20"/>
          <w:lang w:val="sl-SI"/>
        </w:rPr>
        <w:tab/>
        <w:t>Odpiranje ponudb</w:t>
      </w:r>
    </w:p>
    <w:p w:rsidR="001E0DF7" w:rsidRPr="00A90600" w:rsidRDefault="001E0DF7" w:rsidP="001E0DF7">
      <w:pPr>
        <w:pStyle w:val="Naslov1"/>
        <w:tabs>
          <w:tab w:val="left" w:pos="851"/>
          <w:tab w:val="right" w:pos="9071"/>
        </w:tabs>
        <w:ind w:left="284"/>
        <w:jc w:val="both"/>
        <w:rPr>
          <w:rFonts w:cs="Arial"/>
          <w:b w:val="0"/>
          <w:sz w:val="20"/>
          <w:lang w:val="sl-SI"/>
        </w:rPr>
      </w:pPr>
      <w:r w:rsidRPr="00A90600">
        <w:rPr>
          <w:rFonts w:cs="Arial"/>
          <w:b w:val="0"/>
          <w:sz w:val="20"/>
          <w:lang w:val="sl-SI"/>
        </w:rPr>
        <w:t>2.</w:t>
      </w:r>
      <w:r w:rsidR="00D96F17" w:rsidRPr="00A90600">
        <w:rPr>
          <w:rFonts w:cs="Arial"/>
          <w:b w:val="0"/>
          <w:sz w:val="20"/>
          <w:lang w:val="sl-SI"/>
        </w:rPr>
        <w:t>9</w:t>
      </w:r>
      <w:r w:rsidRPr="00A90600">
        <w:rPr>
          <w:rFonts w:cs="Arial"/>
          <w:b w:val="0"/>
          <w:sz w:val="20"/>
          <w:lang w:val="sl-SI"/>
        </w:rPr>
        <w:tab/>
        <w:t>Pregled in presoja ponudb</w:t>
      </w:r>
    </w:p>
    <w:p w:rsidR="001E0DF7" w:rsidRPr="00A90600" w:rsidRDefault="001E0DF7" w:rsidP="001E0DF7">
      <w:pPr>
        <w:pStyle w:val="Naslov1"/>
        <w:tabs>
          <w:tab w:val="left" w:pos="851"/>
          <w:tab w:val="right" w:pos="9071"/>
        </w:tabs>
        <w:ind w:left="284"/>
        <w:jc w:val="both"/>
        <w:rPr>
          <w:rFonts w:cs="Arial"/>
          <w:b w:val="0"/>
          <w:sz w:val="20"/>
          <w:lang w:val="sl-SI"/>
        </w:rPr>
      </w:pPr>
      <w:r w:rsidRPr="00A90600">
        <w:rPr>
          <w:rFonts w:cs="Arial"/>
          <w:b w:val="0"/>
          <w:sz w:val="20"/>
          <w:lang w:val="sl-SI"/>
        </w:rPr>
        <w:t>2.</w:t>
      </w:r>
      <w:r w:rsidR="00D96F17" w:rsidRPr="00A90600">
        <w:rPr>
          <w:rFonts w:cs="Arial"/>
          <w:b w:val="0"/>
          <w:sz w:val="20"/>
          <w:lang w:val="sl-SI"/>
        </w:rPr>
        <w:t>10</w:t>
      </w:r>
      <w:r w:rsidRPr="00A90600">
        <w:rPr>
          <w:rFonts w:cs="Arial"/>
          <w:b w:val="0"/>
          <w:sz w:val="20"/>
          <w:lang w:val="sl-SI"/>
        </w:rPr>
        <w:tab/>
        <w:t>Obvestilo o oddaji naročila</w:t>
      </w:r>
    </w:p>
    <w:p w:rsidR="001E0DF7" w:rsidRPr="00A90600" w:rsidRDefault="001E0DF7" w:rsidP="001E0DF7">
      <w:pPr>
        <w:pStyle w:val="Naslov1"/>
        <w:tabs>
          <w:tab w:val="left" w:pos="851"/>
          <w:tab w:val="right" w:pos="9071"/>
        </w:tabs>
        <w:ind w:left="284"/>
        <w:jc w:val="both"/>
        <w:rPr>
          <w:rFonts w:cs="Arial"/>
          <w:b w:val="0"/>
          <w:sz w:val="20"/>
          <w:lang w:val="sl-SI"/>
        </w:rPr>
      </w:pPr>
      <w:r w:rsidRPr="00A90600">
        <w:rPr>
          <w:rFonts w:cs="Arial"/>
          <w:b w:val="0"/>
          <w:sz w:val="20"/>
          <w:lang w:val="sl-SI"/>
        </w:rPr>
        <w:t>2.1</w:t>
      </w:r>
      <w:r w:rsidR="00D96F17" w:rsidRPr="00A90600">
        <w:rPr>
          <w:rFonts w:cs="Arial"/>
          <w:b w:val="0"/>
          <w:sz w:val="20"/>
          <w:lang w:val="sl-SI"/>
        </w:rPr>
        <w:t>1</w:t>
      </w:r>
      <w:r w:rsidRPr="00A90600">
        <w:rPr>
          <w:rFonts w:cs="Arial"/>
          <w:b w:val="0"/>
          <w:sz w:val="20"/>
          <w:lang w:val="sl-SI"/>
        </w:rPr>
        <w:tab/>
        <w:t>Pravno varstvo</w:t>
      </w:r>
    </w:p>
    <w:p w:rsidR="001E0DF7" w:rsidRPr="00A90600" w:rsidRDefault="001E0DF7" w:rsidP="001E0DF7">
      <w:pPr>
        <w:pStyle w:val="Naslov1"/>
        <w:tabs>
          <w:tab w:val="left" w:pos="851"/>
          <w:tab w:val="right" w:pos="9071"/>
        </w:tabs>
        <w:ind w:left="284"/>
        <w:jc w:val="both"/>
        <w:rPr>
          <w:rFonts w:cs="Arial"/>
          <w:b w:val="0"/>
          <w:sz w:val="20"/>
          <w:lang w:val="sl-SI"/>
        </w:rPr>
      </w:pPr>
      <w:r w:rsidRPr="00A90600">
        <w:rPr>
          <w:rFonts w:cs="Arial"/>
          <w:b w:val="0"/>
          <w:sz w:val="20"/>
          <w:lang w:val="sl-SI"/>
        </w:rPr>
        <w:t>2.1</w:t>
      </w:r>
      <w:r w:rsidR="00D96F17" w:rsidRPr="00A90600">
        <w:rPr>
          <w:rFonts w:cs="Arial"/>
          <w:b w:val="0"/>
          <w:sz w:val="20"/>
          <w:lang w:val="sl-SI"/>
        </w:rPr>
        <w:t>2</w:t>
      </w:r>
      <w:r w:rsidRPr="00A90600">
        <w:rPr>
          <w:rFonts w:cs="Arial"/>
          <w:b w:val="0"/>
          <w:sz w:val="20"/>
          <w:lang w:val="sl-SI"/>
        </w:rPr>
        <w:tab/>
        <w:t>Sklenitev pogodbe</w:t>
      </w:r>
    </w:p>
    <w:p w:rsidR="00DE2FA4" w:rsidRPr="00A90600" w:rsidRDefault="00DE2FA4" w:rsidP="00DE2FA4">
      <w:pPr>
        <w:pStyle w:val="Naslov1"/>
        <w:keepNext w:val="0"/>
        <w:tabs>
          <w:tab w:val="left" w:pos="284"/>
        </w:tabs>
        <w:jc w:val="left"/>
        <w:rPr>
          <w:rFonts w:cs="Arial"/>
          <w:b w:val="0"/>
          <w:sz w:val="20"/>
          <w:lang w:val="sl-SI"/>
        </w:rPr>
      </w:pPr>
      <w:r w:rsidRPr="00A90600">
        <w:rPr>
          <w:rFonts w:cs="Arial"/>
          <w:b w:val="0"/>
          <w:sz w:val="20"/>
          <w:lang w:val="sl-SI"/>
        </w:rPr>
        <w:t>3.</w:t>
      </w:r>
      <w:r w:rsidRPr="00A90600">
        <w:rPr>
          <w:rFonts w:cs="Arial"/>
          <w:b w:val="0"/>
          <w:sz w:val="20"/>
          <w:lang w:val="sl-SI"/>
        </w:rPr>
        <w:tab/>
        <w:t xml:space="preserve">POGOJI IN MERILA ZA IZBOR PONUDB </w:t>
      </w:r>
    </w:p>
    <w:p w:rsidR="00DE2FA4" w:rsidRPr="00A90600" w:rsidRDefault="00DE2FA4" w:rsidP="00DE2FA4">
      <w:pPr>
        <w:pStyle w:val="Naslov1"/>
        <w:tabs>
          <w:tab w:val="left" w:pos="851"/>
          <w:tab w:val="right" w:pos="9071"/>
        </w:tabs>
        <w:ind w:left="284"/>
        <w:jc w:val="both"/>
        <w:rPr>
          <w:rFonts w:cs="Arial"/>
          <w:b w:val="0"/>
          <w:sz w:val="20"/>
          <w:lang w:val="sl-SI"/>
        </w:rPr>
      </w:pPr>
      <w:r w:rsidRPr="00A90600">
        <w:rPr>
          <w:rFonts w:cs="Arial"/>
          <w:b w:val="0"/>
          <w:sz w:val="20"/>
          <w:lang w:val="sl-SI"/>
        </w:rPr>
        <w:t>3.1</w:t>
      </w:r>
      <w:r w:rsidRPr="00A90600">
        <w:rPr>
          <w:rFonts w:cs="Arial"/>
          <w:b w:val="0"/>
          <w:sz w:val="20"/>
          <w:lang w:val="sl-SI"/>
        </w:rPr>
        <w:tab/>
        <w:t xml:space="preserve">Razlogi za izključitev </w:t>
      </w:r>
    </w:p>
    <w:p w:rsidR="00DE2FA4" w:rsidRPr="00A90600" w:rsidRDefault="00DE2FA4" w:rsidP="00DE2FA4">
      <w:pPr>
        <w:pStyle w:val="Naslov1"/>
        <w:tabs>
          <w:tab w:val="left" w:pos="851"/>
          <w:tab w:val="right" w:pos="9071"/>
        </w:tabs>
        <w:ind w:left="284"/>
        <w:jc w:val="both"/>
        <w:rPr>
          <w:rFonts w:cs="Arial"/>
          <w:b w:val="0"/>
          <w:sz w:val="20"/>
          <w:lang w:val="sl-SI"/>
        </w:rPr>
      </w:pPr>
      <w:r w:rsidRPr="00A90600">
        <w:rPr>
          <w:rFonts w:cs="Arial"/>
          <w:b w:val="0"/>
          <w:sz w:val="20"/>
          <w:lang w:val="sl-SI"/>
        </w:rPr>
        <w:t>3.2</w:t>
      </w:r>
      <w:r w:rsidRPr="00A90600">
        <w:rPr>
          <w:rFonts w:cs="Arial"/>
          <w:b w:val="0"/>
          <w:sz w:val="20"/>
          <w:lang w:val="sl-SI"/>
        </w:rPr>
        <w:tab/>
        <w:t>Pogoji za sodelovanje</w:t>
      </w:r>
    </w:p>
    <w:p w:rsidR="004950BE" w:rsidRPr="00A90600" w:rsidRDefault="004950BE" w:rsidP="004950BE">
      <w:pPr>
        <w:keepNext/>
        <w:tabs>
          <w:tab w:val="left" w:pos="851"/>
          <w:tab w:val="right" w:pos="9071"/>
        </w:tabs>
        <w:ind w:left="851" w:hanging="567"/>
        <w:jc w:val="both"/>
        <w:outlineLvl w:val="0"/>
        <w:rPr>
          <w:rFonts w:cs="Arial"/>
          <w:sz w:val="20"/>
        </w:rPr>
      </w:pPr>
      <w:r w:rsidRPr="005E076B">
        <w:rPr>
          <w:sz w:val="20"/>
        </w:rPr>
        <w:t>3.3</w:t>
      </w:r>
      <w:r w:rsidRPr="005E076B">
        <w:rPr>
          <w:sz w:val="20"/>
        </w:rPr>
        <w:tab/>
      </w:r>
      <w:r w:rsidRPr="00A90600">
        <w:rPr>
          <w:rFonts w:cs="Arial"/>
          <w:sz w:val="20"/>
        </w:rPr>
        <w:tab/>
        <w:t xml:space="preserve">Primernost gospodarskega subjekta v skladu z določili Interventnega zakona za odpravo ovir </w:t>
      </w:r>
    </w:p>
    <w:p w:rsidR="004950BE" w:rsidRPr="00A90600" w:rsidRDefault="004950BE" w:rsidP="004950BE">
      <w:pPr>
        <w:keepNext/>
        <w:tabs>
          <w:tab w:val="left" w:pos="851"/>
          <w:tab w:val="right" w:pos="9071"/>
        </w:tabs>
        <w:ind w:left="851"/>
        <w:jc w:val="both"/>
        <w:outlineLvl w:val="0"/>
        <w:rPr>
          <w:rFonts w:cs="Arial"/>
          <w:sz w:val="20"/>
        </w:rPr>
      </w:pPr>
      <w:r w:rsidRPr="00A90600">
        <w:rPr>
          <w:rFonts w:cs="Arial"/>
          <w:sz w:val="20"/>
        </w:rPr>
        <w:t>pri izvedbi pomembnih investicij za zagon gospodarstva po epidemiji COVID-19</w:t>
      </w:r>
    </w:p>
    <w:p w:rsidR="00DE2FA4" w:rsidRPr="00A90600" w:rsidRDefault="00DE2FA4" w:rsidP="00DE2FA4">
      <w:pPr>
        <w:pStyle w:val="Naslov1"/>
        <w:tabs>
          <w:tab w:val="left" w:pos="851"/>
          <w:tab w:val="right" w:pos="9071"/>
        </w:tabs>
        <w:ind w:left="284"/>
        <w:jc w:val="both"/>
        <w:rPr>
          <w:rFonts w:cs="Arial"/>
          <w:b w:val="0"/>
          <w:sz w:val="20"/>
          <w:lang w:val="sl-SI"/>
        </w:rPr>
      </w:pPr>
      <w:r w:rsidRPr="00A90600">
        <w:rPr>
          <w:rFonts w:cs="Arial"/>
          <w:b w:val="0"/>
          <w:sz w:val="20"/>
          <w:lang w:val="sl-SI"/>
        </w:rPr>
        <w:t>3.</w:t>
      </w:r>
      <w:r w:rsidR="004950BE" w:rsidRPr="00A90600">
        <w:rPr>
          <w:rFonts w:cs="Arial"/>
          <w:b w:val="0"/>
          <w:sz w:val="20"/>
          <w:lang w:val="sl-SI"/>
        </w:rPr>
        <w:t>4</w:t>
      </w:r>
      <w:r w:rsidR="00D4207E" w:rsidRPr="00A90600">
        <w:rPr>
          <w:rFonts w:cs="Arial"/>
          <w:b w:val="0"/>
          <w:sz w:val="20"/>
          <w:lang w:val="sl-SI"/>
        </w:rPr>
        <w:tab/>
      </w:r>
      <w:r w:rsidRPr="00A90600">
        <w:rPr>
          <w:rFonts w:cs="Arial"/>
          <w:b w:val="0"/>
          <w:sz w:val="20"/>
          <w:lang w:val="sl-SI"/>
        </w:rPr>
        <w:t>Merila za izbiro najugodnejše ponudbe</w:t>
      </w:r>
    </w:p>
    <w:p w:rsidR="007347C0" w:rsidRPr="00A90600" w:rsidRDefault="007347C0" w:rsidP="007347C0">
      <w:pPr>
        <w:pStyle w:val="Naslov1"/>
        <w:keepNext w:val="0"/>
        <w:tabs>
          <w:tab w:val="left" w:pos="284"/>
        </w:tabs>
        <w:jc w:val="left"/>
        <w:rPr>
          <w:rFonts w:cs="Arial"/>
          <w:b w:val="0"/>
          <w:sz w:val="20"/>
          <w:lang w:val="sl-SI"/>
        </w:rPr>
      </w:pPr>
      <w:r w:rsidRPr="00A90600">
        <w:rPr>
          <w:rFonts w:cs="Arial"/>
          <w:b w:val="0"/>
          <w:sz w:val="20"/>
          <w:lang w:val="sl-SI"/>
        </w:rPr>
        <w:t>4.</w:t>
      </w:r>
      <w:r w:rsidRPr="00A90600">
        <w:rPr>
          <w:rFonts w:cs="Arial"/>
          <w:b w:val="0"/>
          <w:sz w:val="20"/>
          <w:lang w:val="sl-SI"/>
        </w:rPr>
        <w:tab/>
        <w:t>PONUDBENA DOKUMENTACIJA</w:t>
      </w:r>
    </w:p>
    <w:p w:rsidR="00D31759" w:rsidRPr="00A90600" w:rsidRDefault="003D516F" w:rsidP="00D31759">
      <w:pPr>
        <w:pStyle w:val="Naslov1"/>
        <w:keepNext w:val="0"/>
        <w:tabs>
          <w:tab w:val="left" w:pos="851"/>
          <w:tab w:val="right" w:pos="9071"/>
        </w:tabs>
        <w:ind w:left="284"/>
        <w:jc w:val="both"/>
        <w:rPr>
          <w:rFonts w:cs="Arial"/>
          <w:b w:val="0"/>
          <w:sz w:val="20"/>
          <w:lang w:val="sl-SI"/>
        </w:rPr>
      </w:pPr>
      <w:r w:rsidRPr="00A90600">
        <w:rPr>
          <w:rFonts w:cs="Arial"/>
          <w:b w:val="0"/>
          <w:sz w:val="20"/>
          <w:lang w:val="sl-SI"/>
        </w:rPr>
        <w:t>4.1</w:t>
      </w:r>
      <w:r w:rsidRPr="00A90600">
        <w:rPr>
          <w:rFonts w:cs="Arial"/>
          <w:b w:val="0"/>
          <w:sz w:val="20"/>
          <w:lang w:val="sl-SI"/>
        </w:rPr>
        <w:tab/>
        <w:t xml:space="preserve">Ponudba </w:t>
      </w:r>
    </w:p>
    <w:p w:rsidR="00D31759" w:rsidRPr="00A90600" w:rsidRDefault="00D31759" w:rsidP="00D31759">
      <w:pPr>
        <w:pStyle w:val="Naslov1"/>
        <w:keepNext w:val="0"/>
        <w:tabs>
          <w:tab w:val="left" w:pos="851"/>
          <w:tab w:val="right" w:pos="9071"/>
        </w:tabs>
        <w:ind w:left="284"/>
        <w:jc w:val="both"/>
        <w:rPr>
          <w:rFonts w:cs="Arial"/>
          <w:b w:val="0"/>
          <w:sz w:val="20"/>
          <w:lang w:val="sl-SI"/>
        </w:rPr>
      </w:pPr>
      <w:r w:rsidRPr="00A90600">
        <w:rPr>
          <w:rFonts w:cs="Arial"/>
          <w:b w:val="0"/>
          <w:sz w:val="20"/>
          <w:lang w:val="sl-SI"/>
        </w:rPr>
        <w:t>4.2</w:t>
      </w:r>
      <w:r w:rsidRPr="00A90600">
        <w:rPr>
          <w:rFonts w:cs="Arial"/>
          <w:b w:val="0"/>
          <w:sz w:val="20"/>
          <w:lang w:val="sl-SI"/>
        </w:rPr>
        <w:tab/>
        <w:t>ESPD</w:t>
      </w:r>
    </w:p>
    <w:p w:rsidR="00D31759" w:rsidRPr="00A90600" w:rsidRDefault="00D31759" w:rsidP="00D31759">
      <w:pPr>
        <w:pStyle w:val="Naslov1"/>
        <w:keepNext w:val="0"/>
        <w:tabs>
          <w:tab w:val="left" w:pos="851"/>
          <w:tab w:val="right" w:pos="9071"/>
        </w:tabs>
        <w:ind w:left="284"/>
        <w:jc w:val="both"/>
        <w:rPr>
          <w:rFonts w:cs="Arial"/>
          <w:b w:val="0"/>
          <w:sz w:val="20"/>
          <w:lang w:val="sl-SI"/>
        </w:rPr>
      </w:pPr>
      <w:r w:rsidRPr="00A90600">
        <w:rPr>
          <w:rFonts w:cs="Arial"/>
          <w:b w:val="0"/>
          <w:sz w:val="20"/>
          <w:lang w:val="sl-SI"/>
        </w:rPr>
        <w:t>4.3</w:t>
      </w:r>
      <w:r w:rsidRPr="00A90600">
        <w:rPr>
          <w:rFonts w:cs="Arial"/>
          <w:b w:val="0"/>
          <w:sz w:val="20"/>
          <w:lang w:val="sl-SI"/>
        </w:rPr>
        <w:tab/>
        <w:t>Podatki o gospodarskem subjektu in dokazila o usposobljenosti</w:t>
      </w:r>
    </w:p>
    <w:p w:rsidR="00D31759" w:rsidRPr="00A90600" w:rsidRDefault="00D31759" w:rsidP="00D31759">
      <w:pPr>
        <w:pStyle w:val="Naslov1"/>
        <w:keepNext w:val="0"/>
        <w:tabs>
          <w:tab w:val="left" w:pos="851"/>
          <w:tab w:val="right" w:pos="9071"/>
        </w:tabs>
        <w:ind w:left="284"/>
        <w:jc w:val="both"/>
        <w:rPr>
          <w:rFonts w:cs="Arial"/>
          <w:b w:val="0"/>
          <w:sz w:val="20"/>
          <w:lang w:val="sl-SI"/>
        </w:rPr>
      </w:pPr>
      <w:r w:rsidRPr="00A90600">
        <w:rPr>
          <w:rFonts w:cs="Arial"/>
          <w:b w:val="0"/>
          <w:sz w:val="20"/>
          <w:lang w:val="sl-SI"/>
        </w:rPr>
        <w:t>4.4</w:t>
      </w:r>
      <w:r w:rsidRPr="00A90600">
        <w:rPr>
          <w:rFonts w:cs="Arial"/>
          <w:b w:val="0"/>
          <w:sz w:val="20"/>
          <w:lang w:val="sl-SI"/>
        </w:rPr>
        <w:tab/>
      </w:r>
      <w:r w:rsidR="003D516F" w:rsidRPr="00A90600">
        <w:rPr>
          <w:rFonts w:cs="Arial"/>
          <w:b w:val="0"/>
          <w:sz w:val="20"/>
          <w:lang w:val="sl-SI"/>
        </w:rPr>
        <w:t xml:space="preserve">Predračun </w:t>
      </w:r>
    </w:p>
    <w:p w:rsidR="007B5B82" w:rsidRPr="008C5AF5" w:rsidRDefault="007B5B82" w:rsidP="007B5B82">
      <w:pPr>
        <w:pStyle w:val="Naslov1"/>
        <w:keepNext w:val="0"/>
        <w:tabs>
          <w:tab w:val="left" w:pos="851"/>
          <w:tab w:val="right" w:pos="9071"/>
        </w:tabs>
        <w:ind w:left="284"/>
        <w:jc w:val="both"/>
        <w:rPr>
          <w:b w:val="0"/>
          <w:sz w:val="20"/>
          <w:lang w:val="sl-SI"/>
        </w:rPr>
      </w:pPr>
      <w:r w:rsidRPr="008C5AF5">
        <w:rPr>
          <w:b w:val="0"/>
          <w:sz w:val="20"/>
          <w:lang w:val="sl-SI"/>
        </w:rPr>
        <w:t>4.5.    Zavarovanje za resnost ponudbe</w:t>
      </w:r>
    </w:p>
    <w:p w:rsidR="008C5AF5" w:rsidRPr="00B0719C" w:rsidRDefault="008C5AF5" w:rsidP="008C5AF5">
      <w:pPr>
        <w:pStyle w:val="Naslov1"/>
        <w:keepNext w:val="0"/>
        <w:tabs>
          <w:tab w:val="left" w:pos="851"/>
          <w:tab w:val="right" w:pos="9071"/>
        </w:tabs>
        <w:ind w:left="284"/>
        <w:jc w:val="both"/>
        <w:rPr>
          <w:rFonts w:cs="Arial"/>
          <w:b w:val="0"/>
          <w:sz w:val="20"/>
          <w:lang w:val="sl-SI"/>
        </w:rPr>
      </w:pPr>
      <w:r w:rsidRPr="00B0719C">
        <w:rPr>
          <w:rFonts w:cs="Arial"/>
          <w:b w:val="0"/>
          <w:sz w:val="20"/>
          <w:lang w:val="sl-SI"/>
        </w:rPr>
        <w:t>4.</w:t>
      </w:r>
      <w:r>
        <w:rPr>
          <w:rFonts w:cs="Arial"/>
          <w:b w:val="0"/>
          <w:sz w:val="20"/>
          <w:lang w:val="sl-SI"/>
        </w:rPr>
        <w:t>6.</w:t>
      </w:r>
      <w:r w:rsidRPr="00B0719C">
        <w:rPr>
          <w:rFonts w:cs="Arial"/>
          <w:b w:val="0"/>
          <w:sz w:val="20"/>
          <w:lang w:val="sl-SI"/>
        </w:rPr>
        <w:tab/>
        <w:t>Pooblastilo za pridobitev podatkov iz kazenske evidence</w:t>
      </w:r>
    </w:p>
    <w:p w:rsidR="008C5AF5" w:rsidRPr="008C5AF5" w:rsidRDefault="008C5AF5" w:rsidP="008C5AF5">
      <w:pPr>
        <w:rPr>
          <w:lang w:eastAsia="x-none"/>
        </w:rPr>
      </w:pPr>
    </w:p>
    <w:p w:rsidR="00DE5EBF" w:rsidRPr="00A90600" w:rsidRDefault="00DE5EBF" w:rsidP="00DE5EBF">
      <w:pPr>
        <w:pStyle w:val="Naslov1"/>
        <w:keepNext w:val="0"/>
        <w:tabs>
          <w:tab w:val="left" w:pos="851"/>
          <w:tab w:val="right" w:pos="9071"/>
        </w:tabs>
        <w:ind w:left="284"/>
        <w:jc w:val="both"/>
        <w:rPr>
          <w:rFonts w:cs="Arial"/>
          <w:b w:val="0"/>
          <w:sz w:val="20"/>
          <w:lang w:val="sl-SI"/>
        </w:rPr>
      </w:pPr>
    </w:p>
    <w:p w:rsidR="00DE5EBF" w:rsidRPr="00A90600" w:rsidRDefault="00DE5EBF" w:rsidP="00DE5EBF">
      <w:pPr>
        <w:rPr>
          <w:rFonts w:cs="Arial"/>
        </w:rPr>
      </w:pPr>
    </w:p>
    <w:p w:rsidR="007B2DE9" w:rsidRPr="00A90600" w:rsidRDefault="00201330" w:rsidP="007B2DE9">
      <w:pPr>
        <w:pStyle w:val="Naslov1"/>
        <w:keepNext w:val="0"/>
        <w:tabs>
          <w:tab w:val="left" w:pos="540"/>
        </w:tabs>
        <w:spacing w:before="120"/>
        <w:jc w:val="both"/>
        <w:rPr>
          <w:rFonts w:cs="Arial"/>
          <w:sz w:val="20"/>
          <w:lang w:val="sl-SI"/>
        </w:rPr>
      </w:pPr>
      <w:r w:rsidRPr="00A90600">
        <w:rPr>
          <w:rFonts w:cs="Arial"/>
          <w:sz w:val="20"/>
          <w:lang w:val="sl-SI"/>
        </w:rPr>
        <w:br w:type="page"/>
      </w:r>
      <w:r w:rsidR="007B2DE9" w:rsidRPr="00A90600">
        <w:rPr>
          <w:rFonts w:cs="Arial"/>
          <w:sz w:val="20"/>
          <w:lang w:val="sl-SI"/>
        </w:rPr>
        <w:lastRenderedPageBreak/>
        <w:t>1.</w:t>
      </w:r>
      <w:r w:rsidR="007B2DE9" w:rsidRPr="00A90600">
        <w:rPr>
          <w:rFonts w:cs="Arial"/>
          <w:sz w:val="20"/>
          <w:lang w:val="sl-SI"/>
        </w:rPr>
        <w:tab/>
        <w:t>OSNOVNI PODATKI O NAROČILU</w:t>
      </w:r>
    </w:p>
    <w:p w:rsidR="007B2DE9" w:rsidRPr="00A90600" w:rsidRDefault="007B2DE9" w:rsidP="007B2DE9">
      <w:pPr>
        <w:pStyle w:val="Naslov1"/>
        <w:keepNext w:val="0"/>
        <w:tabs>
          <w:tab w:val="left" w:pos="567"/>
        </w:tabs>
        <w:jc w:val="both"/>
        <w:rPr>
          <w:rFonts w:cs="Arial"/>
          <w:b w:val="0"/>
          <w:sz w:val="20"/>
          <w:lang w:val="sl-SI"/>
        </w:rPr>
      </w:pPr>
    </w:p>
    <w:p w:rsidR="00FB2918" w:rsidRPr="00A90600"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A90600" w:rsidTr="00737541">
        <w:trPr>
          <w:cantSplit/>
        </w:trPr>
        <w:tc>
          <w:tcPr>
            <w:tcW w:w="2694" w:type="dxa"/>
          </w:tcPr>
          <w:p w:rsidR="00FB2918" w:rsidRPr="00A90600" w:rsidRDefault="00FB2918" w:rsidP="00737541">
            <w:pPr>
              <w:spacing w:before="60" w:after="60"/>
              <w:jc w:val="right"/>
              <w:rPr>
                <w:rFonts w:cs="Arial"/>
                <w:sz w:val="20"/>
              </w:rPr>
            </w:pPr>
            <w:r w:rsidRPr="00A90600">
              <w:rPr>
                <w:rFonts w:cs="Arial"/>
                <w:sz w:val="20"/>
              </w:rPr>
              <w:t>Predmet naročila:</w:t>
            </w:r>
          </w:p>
        </w:tc>
        <w:tc>
          <w:tcPr>
            <w:tcW w:w="6662" w:type="dxa"/>
            <w:gridSpan w:val="3"/>
            <w:tcBorders>
              <w:bottom w:val="nil"/>
            </w:tcBorders>
          </w:tcPr>
          <w:p w:rsidR="00FB2918" w:rsidRPr="00A90600" w:rsidRDefault="00C454EE" w:rsidP="005E076B">
            <w:pPr>
              <w:pStyle w:val="NavadenTimesNewRoman"/>
              <w:widowControl/>
              <w:spacing w:before="60" w:after="60"/>
              <w:jc w:val="both"/>
              <w:rPr>
                <w:rFonts w:cs="Arial"/>
                <w:color w:val="FF0000"/>
                <w:sz w:val="20"/>
              </w:rPr>
            </w:pPr>
            <w:r w:rsidRPr="00A90600">
              <w:rPr>
                <w:rFonts w:cs="Arial"/>
                <w:b/>
                <w:bCs/>
                <w:sz w:val="20"/>
              </w:rPr>
              <w:t>Opravljanje nalog inženiringa v okviru vgradnje sistemov za detekcijo nepravilnosti na tirnih vozilih na javni železniški infrastrukturi</w:t>
            </w:r>
          </w:p>
        </w:tc>
      </w:tr>
      <w:tr w:rsidR="00FB2918" w:rsidRPr="00A90600" w:rsidTr="00737541">
        <w:trPr>
          <w:cantSplit/>
          <w:trHeight w:val="446"/>
        </w:trPr>
        <w:tc>
          <w:tcPr>
            <w:tcW w:w="2694" w:type="dxa"/>
            <w:vAlign w:val="center"/>
          </w:tcPr>
          <w:p w:rsidR="00FB2918" w:rsidRPr="00A90600" w:rsidRDefault="00FB2918" w:rsidP="00737541">
            <w:pPr>
              <w:spacing w:before="60" w:after="60"/>
              <w:jc w:val="right"/>
              <w:rPr>
                <w:rFonts w:cs="Arial"/>
                <w:sz w:val="20"/>
              </w:rPr>
            </w:pPr>
            <w:r w:rsidRPr="00A90600">
              <w:rPr>
                <w:rFonts w:cs="Arial"/>
                <w:sz w:val="20"/>
              </w:rPr>
              <w:t>Rok za izvedbo naročila:</w:t>
            </w:r>
          </w:p>
        </w:tc>
        <w:tc>
          <w:tcPr>
            <w:tcW w:w="6662" w:type="dxa"/>
            <w:gridSpan w:val="3"/>
            <w:tcBorders>
              <w:bottom w:val="single" w:sz="2" w:space="0" w:color="auto"/>
              <w:right w:val="single" w:sz="2" w:space="0" w:color="auto"/>
            </w:tcBorders>
            <w:vAlign w:val="center"/>
          </w:tcPr>
          <w:p w:rsidR="00FB2918" w:rsidRPr="005E076B" w:rsidRDefault="00C454EE" w:rsidP="00737541">
            <w:pPr>
              <w:pStyle w:val="NavadenTimesNewRoman"/>
              <w:spacing w:before="60" w:after="60"/>
              <w:rPr>
                <w:sz w:val="20"/>
              </w:rPr>
            </w:pPr>
            <w:bookmarkStart w:id="0" w:name="_Hlk55286755"/>
            <w:r w:rsidRPr="00A90600">
              <w:rPr>
                <w:rFonts w:cs="Arial"/>
                <w:sz w:val="20"/>
              </w:rPr>
              <w:t>48 mesecev</w:t>
            </w:r>
            <w:r w:rsidR="00B145B4">
              <w:rPr>
                <w:rFonts w:cs="Arial"/>
                <w:sz w:val="20"/>
              </w:rPr>
              <w:t xml:space="preserve"> od uvedbe v delo</w:t>
            </w:r>
            <w:bookmarkEnd w:id="0"/>
          </w:p>
        </w:tc>
      </w:tr>
      <w:tr w:rsidR="00576256" w:rsidRPr="00A90600" w:rsidTr="00737541">
        <w:trPr>
          <w:cantSplit/>
        </w:trPr>
        <w:tc>
          <w:tcPr>
            <w:tcW w:w="2694" w:type="dxa"/>
          </w:tcPr>
          <w:p w:rsidR="00576256" w:rsidRPr="00A90600" w:rsidRDefault="00576256" w:rsidP="00737541">
            <w:pPr>
              <w:spacing w:before="60" w:after="60"/>
              <w:jc w:val="right"/>
              <w:rPr>
                <w:rFonts w:cs="Arial"/>
                <w:sz w:val="20"/>
              </w:rPr>
            </w:pPr>
            <w:r w:rsidRPr="00A90600">
              <w:rPr>
                <w:rFonts w:cs="Arial"/>
                <w:sz w:val="20"/>
              </w:rPr>
              <w:t xml:space="preserve">Oddaja ponudb </w:t>
            </w:r>
            <w:r w:rsidRPr="00A90600">
              <w:rPr>
                <w:rFonts w:cs="Arial"/>
                <w:sz w:val="20"/>
              </w:rPr>
              <w:br/>
              <w:t>(datum, ura, naslov):</w:t>
            </w:r>
          </w:p>
        </w:tc>
        <w:tc>
          <w:tcPr>
            <w:tcW w:w="1559" w:type="dxa"/>
            <w:tcBorders>
              <w:top w:val="single" w:sz="2" w:space="0" w:color="auto"/>
            </w:tcBorders>
            <w:vAlign w:val="center"/>
          </w:tcPr>
          <w:p w:rsidR="00576256" w:rsidRPr="00A90600" w:rsidRDefault="00EE47C1" w:rsidP="00850FBF">
            <w:pPr>
              <w:spacing w:before="60" w:after="60"/>
              <w:jc w:val="right"/>
              <w:rPr>
                <w:rFonts w:cs="Arial"/>
                <w:color w:val="FF0000"/>
                <w:sz w:val="20"/>
              </w:rPr>
            </w:pPr>
            <w:r>
              <w:rPr>
                <w:rFonts w:cs="Arial"/>
                <w:color w:val="FF0000"/>
                <w:sz w:val="20"/>
              </w:rPr>
              <w:t>23</w:t>
            </w:r>
            <w:r w:rsidR="003D516F" w:rsidRPr="00A90600">
              <w:rPr>
                <w:rFonts w:cs="Arial"/>
                <w:color w:val="FF0000"/>
                <w:sz w:val="20"/>
              </w:rPr>
              <w:t>. 12. 2020</w:t>
            </w:r>
          </w:p>
        </w:tc>
        <w:tc>
          <w:tcPr>
            <w:tcW w:w="1701" w:type="dxa"/>
            <w:tcBorders>
              <w:top w:val="single" w:sz="2" w:space="0" w:color="auto"/>
            </w:tcBorders>
            <w:vAlign w:val="center"/>
          </w:tcPr>
          <w:p w:rsidR="00576256" w:rsidRPr="00A90600" w:rsidRDefault="003D516F" w:rsidP="00737541">
            <w:pPr>
              <w:spacing w:before="60" w:after="60"/>
              <w:jc w:val="right"/>
              <w:rPr>
                <w:rFonts w:cs="Arial"/>
                <w:color w:val="FF0000"/>
                <w:sz w:val="20"/>
              </w:rPr>
            </w:pPr>
            <w:r w:rsidRPr="00A90600">
              <w:rPr>
                <w:rFonts w:cs="Arial"/>
                <w:color w:val="FF0000"/>
                <w:sz w:val="20"/>
              </w:rPr>
              <w:t>10:00</w:t>
            </w:r>
          </w:p>
        </w:tc>
        <w:tc>
          <w:tcPr>
            <w:tcW w:w="3402" w:type="dxa"/>
            <w:vMerge w:val="restart"/>
            <w:tcBorders>
              <w:top w:val="single" w:sz="2" w:space="0" w:color="auto"/>
            </w:tcBorders>
            <w:vAlign w:val="center"/>
          </w:tcPr>
          <w:p w:rsidR="00576256" w:rsidRPr="00A90600" w:rsidRDefault="00576256" w:rsidP="00737541">
            <w:pPr>
              <w:spacing w:before="60" w:after="60"/>
              <w:rPr>
                <w:rFonts w:cs="Arial"/>
                <w:sz w:val="20"/>
              </w:rPr>
            </w:pPr>
            <w:r w:rsidRPr="00A90600">
              <w:rPr>
                <w:rFonts w:cs="Arial"/>
                <w:sz w:val="20"/>
              </w:rPr>
              <w:t>Informacijski sistem e-JN</w:t>
            </w:r>
          </w:p>
        </w:tc>
      </w:tr>
      <w:tr w:rsidR="003D516F" w:rsidRPr="00A90600" w:rsidTr="00A0338E">
        <w:trPr>
          <w:cantSplit/>
        </w:trPr>
        <w:tc>
          <w:tcPr>
            <w:tcW w:w="2694" w:type="dxa"/>
          </w:tcPr>
          <w:p w:rsidR="003D516F" w:rsidRPr="00A90600" w:rsidRDefault="003D516F" w:rsidP="003D516F">
            <w:pPr>
              <w:spacing w:before="60" w:after="60"/>
              <w:jc w:val="right"/>
              <w:rPr>
                <w:rFonts w:cs="Arial"/>
                <w:sz w:val="20"/>
              </w:rPr>
            </w:pPr>
            <w:r w:rsidRPr="00A90600">
              <w:rPr>
                <w:rFonts w:cs="Arial"/>
                <w:sz w:val="20"/>
              </w:rPr>
              <w:t xml:space="preserve">Odpiranje ponudb </w:t>
            </w:r>
            <w:r w:rsidRPr="00A90600">
              <w:rPr>
                <w:rFonts w:cs="Arial"/>
                <w:sz w:val="20"/>
              </w:rPr>
              <w:br/>
              <w:t>(datum, ura, naslov):</w:t>
            </w:r>
          </w:p>
        </w:tc>
        <w:tc>
          <w:tcPr>
            <w:tcW w:w="1559" w:type="dxa"/>
            <w:tcBorders>
              <w:top w:val="single" w:sz="2" w:space="0" w:color="auto"/>
            </w:tcBorders>
          </w:tcPr>
          <w:p w:rsidR="003D516F" w:rsidRPr="00A90600" w:rsidRDefault="00EE47C1" w:rsidP="003D516F">
            <w:pPr>
              <w:spacing w:before="60" w:after="60"/>
              <w:jc w:val="right"/>
              <w:rPr>
                <w:rFonts w:cs="Arial"/>
                <w:color w:val="FF0000"/>
                <w:sz w:val="20"/>
              </w:rPr>
            </w:pPr>
            <w:r>
              <w:rPr>
                <w:rFonts w:cs="Arial"/>
                <w:color w:val="FF0000"/>
                <w:sz w:val="20"/>
              </w:rPr>
              <w:t>23</w:t>
            </w:r>
            <w:r w:rsidR="003D516F" w:rsidRPr="00A90600">
              <w:rPr>
                <w:rFonts w:cs="Arial"/>
                <w:color w:val="FF0000"/>
                <w:sz w:val="20"/>
              </w:rPr>
              <w:t>. 12. 2020</w:t>
            </w:r>
          </w:p>
        </w:tc>
        <w:tc>
          <w:tcPr>
            <w:tcW w:w="1701" w:type="dxa"/>
            <w:tcBorders>
              <w:top w:val="single" w:sz="2" w:space="0" w:color="auto"/>
            </w:tcBorders>
          </w:tcPr>
          <w:p w:rsidR="003D516F" w:rsidRPr="00A90600" w:rsidRDefault="003D516F" w:rsidP="003D516F">
            <w:pPr>
              <w:spacing w:before="60" w:after="60"/>
              <w:jc w:val="right"/>
              <w:rPr>
                <w:rFonts w:cs="Arial"/>
                <w:color w:val="FF0000"/>
                <w:sz w:val="20"/>
              </w:rPr>
            </w:pPr>
            <w:r w:rsidRPr="00A90600">
              <w:rPr>
                <w:rFonts w:cs="Arial"/>
                <w:color w:val="FF0000"/>
                <w:sz w:val="20"/>
              </w:rPr>
              <w:t>10:05</w:t>
            </w:r>
          </w:p>
        </w:tc>
        <w:tc>
          <w:tcPr>
            <w:tcW w:w="3402" w:type="dxa"/>
            <w:vMerge/>
            <w:vAlign w:val="center"/>
          </w:tcPr>
          <w:p w:rsidR="003D516F" w:rsidRPr="00A90600" w:rsidRDefault="003D516F" w:rsidP="003D516F">
            <w:pPr>
              <w:spacing w:before="60" w:after="60"/>
              <w:rPr>
                <w:rFonts w:cs="Arial"/>
                <w:sz w:val="20"/>
              </w:rPr>
            </w:pPr>
          </w:p>
        </w:tc>
      </w:tr>
      <w:tr w:rsidR="00FB2918" w:rsidRPr="00A90600" w:rsidTr="00737541">
        <w:trPr>
          <w:cantSplit/>
        </w:trPr>
        <w:tc>
          <w:tcPr>
            <w:tcW w:w="2694" w:type="dxa"/>
            <w:vAlign w:val="center"/>
          </w:tcPr>
          <w:p w:rsidR="00FB2918" w:rsidRPr="00A90600" w:rsidRDefault="00FB2918" w:rsidP="00737541">
            <w:pPr>
              <w:spacing w:before="60" w:after="60"/>
              <w:jc w:val="right"/>
              <w:rPr>
                <w:rFonts w:cs="Arial"/>
                <w:sz w:val="20"/>
              </w:rPr>
            </w:pPr>
            <w:r w:rsidRPr="00A90600">
              <w:rPr>
                <w:rFonts w:cs="Arial"/>
                <w:sz w:val="20"/>
              </w:rPr>
              <w:t>Razpisna dokumentacija:</w:t>
            </w:r>
          </w:p>
        </w:tc>
        <w:tc>
          <w:tcPr>
            <w:tcW w:w="6662" w:type="dxa"/>
            <w:gridSpan w:val="3"/>
          </w:tcPr>
          <w:p w:rsidR="00FB2918" w:rsidRPr="00A90600" w:rsidRDefault="00FB2918" w:rsidP="00737541">
            <w:pPr>
              <w:pStyle w:val="uicovLesinemnacestiR326"/>
              <w:spacing w:before="120" w:line="240" w:lineRule="auto"/>
              <w:jc w:val="both"/>
              <w:rPr>
                <w:rFonts w:cs="Arial"/>
                <w:b w:val="0"/>
                <w:sz w:val="20"/>
                <w:lang w:val="sl-SI"/>
              </w:rPr>
            </w:pPr>
            <w:r w:rsidRPr="00A90600">
              <w:rPr>
                <w:rFonts w:cs="Arial"/>
                <w:b w:val="0"/>
                <w:sz w:val="20"/>
                <w:lang w:val="sl-SI"/>
              </w:rPr>
              <w:t>Specifikacija naročila</w:t>
            </w:r>
          </w:p>
          <w:p w:rsidR="00FB2918" w:rsidRPr="00A90600" w:rsidRDefault="00FB2918" w:rsidP="00737541">
            <w:pPr>
              <w:pStyle w:val="uicovLesinemnacestiR326"/>
              <w:spacing w:line="240" w:lineRule="auto"/>
              <w:jc w:val="both"/>
              <w:rPr>
                <w:rFonts w:cs="Arial"/>
                <w:b w:val="0"/>
                <w:sz w:val="20"/>
                <w:lang w:val="sl-SI"/>
              </w:rPr>
            </w:pPr>
            <w:r w:rsidRPr="00A90600">
              <w:rPr>
                <w:rFonts w:cs="Arial"/>
                <w:b w:val="0"/>
                <w:sz w:val="20"/>
                <w:lang w:val="sl-SI"/>
              </w:rPr>
              <w:t>Navodila za pripravo ponudbe</w:t>
            </w:r>
          </w:p>
          <w:p w:rsidR="00FB2918" w:rsidRPr="00A90600" w:rsidRDefault="00FB2918" w:rsidP="00FB2918">
            <w:pPr>
              <w:pStyle w:val="uicovLesinemnacestiR326"/>
              <w:spacing w:after="120" w:line="240" w:lineRule="auto"/>
              <w:jc w:val="both"/>
              <w:rPr>
                <w:rFonts w:cs="Arial"/>
                <w:b w:val="0"/>
                <w:sz w:val="20"/>
                <w:lang w:val="sl-SI"/>
              </w:rPr>
            </w:pPr>
            <w:r w:rsidRPr="00A90600">
              <w:rPr>
                <w:rFonts w:cs="Arial"/>
                <w:b w:val="0"/>
                <w:sz w:val="20"/>
                <w:lang w:val="sl-SI"/>
              </w:rPr>
              <w:t>Vzorec pogodbe</w:t>
            </w:r>
          </w:p>
        </w:tc>
      </w:tr>
    </w:tbl>
    <w:p w:rsidR="00FB2918" w:rsidRPr="00A90600" w:rsidRDefault="00FB2918" w:rsidP="00FB2918">
      <w:pPr>
        <w:pStyle w:val="uicovLesinemnacestiR326"/>
        <w:spacing w:line="240" w:lineRule="auto"/>
        <w:jc w:val="both"/>
        <w:rPr>
          <w:rFonts w:cs="Arial"/>
          <w:b w:val="0"/>
          <w:i/>
          <w:sz w:val="20"/>
          <w:lang w:val="sl-SI"/>
        </w:rPr>
      </w:pPr>
    </w:p>
    <w:p w:rsidR="00445F69" w:rsidRPr="00A90600" w:rsidRDefault="00445F69">
      <w:pPr>
        <w:pStyle w:val="uicovLesinemnacestiR326"/>
        <w:spacing w:line="240" w:lineRule="auto"/>
        <w:jc w:val="both"/>
        <w:rPr>
          <w:rFonts w:cs="Arial"/>
          <w:b w:val="0"/>
          <w:sz w:val="20"/>
          <w:lang w:val="sl-SI"/>
        </w:rPr>
      </w:pPr>
    </w:p>
    <w:p w:rsidR="00665838" w:rsidRPr="00A90600" w:rsidRDefault="00506CDA" w:rsidP="000A120B">
      <w:pPr>
        <w:pStyle w:val="Naslov1"/>
        <w:keepNext w:val="0"/>
        <w:tabs>
          <w:tab w:val="left" w:pos="540"/>
        </w:tabs>
        <w:spacing w:before="120"/>
        <w:jc w:val="both"/>
        <w:rPr>
          <w:rFonts w:cs="Arial"/>
          <w:sz w:val="20"/>
          <w:lang w:val="sl-SI"/>
        </w:rPr>
      </w:pPr>
      <w:r w:rsidRPr="00A90600">
        <w:rPr>
          <w:rFonts w:cs="Arial"/>
          <w:b w:val="0"/>
          <w:sz w:val="20"/>
          <w:lang w:val="sl-SI"/>
        </w:rPr>
        <w:t>Vsebina in obseg naročila sta opredeljena v "Specifikaciji naročila".</w:t>
      </w:r>
    </w:p>
    <w:p w:rsidR="00506CDA" w:rsidRPr="00A90600" w:rsidRDefault="000A120B" w:rsidP="00634711">
      <w:pPr>
        <w:pStyle w:val="Naslov1"/>
        <w:keepNext w:val="0"/>
        <w:tabs>
          <w:tab w:val="left" w:pos="540"/>
        </w:tabs>
        <w:spacing w:after="120"/>
        <w:jc w:val="both"/>
        <w:rPr>
          <w:rFonts w:cs="Arial"/>
          <w:sz w:val="20"/>
          <w:lang w:val="sl-SI"/>
        </w:rPr>
      </w:pPr>
      <w:r w:rsidRPr="00A90600">
        <w:rPr>
          <w:rFonts w:cs="Arial"/>
          <w:sz w:val="20"/>
          <w:lang w:val="sl-SI"/>
        </w:rPr>
        <w:br w:type="page"/>
      </w:r>
      <w:r w:rsidR="003061CB" w:rsidRPr="00A90600">
        <w:rPr>
          <w:rFonts w:cs="Arial"/>
          <w:sz w:val="20"/>
          <w:lang w:val="sl-SI"/>
        </w:rPr>
        <w:lastRenderedPageBreak/>
        <w:t>2</w:t>
      </w:r>
      <w:r w:rsidR="00506CDA" w:rsidRPr="00A90600">
        <w:rPr>
          <w:rFonts w:cs="Arial"/>
          <w:sz w:val="20"/>
          <w:lang w:val="sl-SI"/>
        </w:rPr>
        <w:t>.</w:t>
      </w:r>
      <w:r w:rsidR="00506CDA" w:rsidRPr="00A90600">
        <w:rPr>
          <w:rFonts w:cs="Arial"/>
          <w:sz w:val="20"/>
          <w:lang w:val="sl-SI"/>
        </w:rPr>
        <w:tab/>
        <w:t>PRAVILA POSLOVANJA</w:t>
      </w:r>
    </w:p>
    <w:p w:rsidR="0016559D" w:rsidRPr="00A90600" w:rsidRDefault="0016559D" w:rsidP="0016559D">
      <w:pPr>
        <w:pStyle w:val="Naslov1"/>
        <w:tabs>
          <w:tab w:val="left" w:pos="540"/>
        </w:tabs>
        <w:spacing w:before="120"/>
        <w:jc w:val="both"/>
        <w:rPr>
          <w:rFonts w:cs="Arial"/>
          <w:sz w:val="20"/>
          <w:lang w:val="sl-SI"/>
        </w:rPr>
      </w:pPr>
      <w:r w:rsidRPr="00A90600">
        <w:rPr>
          <w:rFonts w:cs="Arial"/>
          <w:sz w:val="20"/>
          <w:lang w:val="sl-SI"/>
        </w:rPr>
        <w:t>2.1</w:t>
      </w:r>
      <w:r w:rsidRPr="00A90600">
        <w:rPr>
          <w:rFonts w:cs="Arial"/>
          <w:sz w:val="20"/>
          <w:lang w:val="sl-SI"/>
        </w:rPr>
        <w:tab/>
        <w:t>Pravna podlaga</w:t>
      </w:r>
    </w:p>
    <w:p w:rsidR="000772EA" w:rsidRPr="00A90600" w:rsidRDefault="000772EA" w:rsidP="000772EA">
      <w:pPr>
        <w:pStyle w:val="Telobesedila2"/>
        <w:spacing w:before="60"/>
        <w:ind w:left="540"/>
        <w:rPr>
          <w:rFonts w:cs="Arial"/>
          <w:b w:val="0"/>
          <w:sz w:val="20"/>
        </w:rPr>
      </w:pPr>
      <w:r w:rsidRPr="00A90600">
        <w:rPr>
          <w:rFonts w:cs="Arial"/>
          <w:b w:val="0"/>
          <w:sz w:val="20"/>
        </w:rPr>
        <w:t>Naročilo se oddaja na podlagi veljavnih predpisov, ki urejajo javno naročanje in javne finance v Republiki Sloveniji ter predpisov s področja predmeta naročila.</w:t>
      </w:r>
    </w:p>
    <w:p w:rsidR="000B76F2" w:rsidRPr="00A90600" w:rsidRDefault="000B76F2" w:rsidP="000B76F2">
      <w:pPr>
        <w:pStyle w:val="Naslov1"/>
        <w:tabs>
          <w:tab w:val="left" w:pos="540"/>
        </w:tabs>
        <w:spacing w:before="120"/>
        <w:jc w:val="both"/>
        <w:rPr>
          <w:rFonts w:cs="Arial"/>
          <w:sz w:val="20"/>
          <w:lang w:val="sl-SI"/>
        </w:rPr>
      </w:pPr>
      <w:r w:rsidRPr="00A90600">
        <w:rPr>
          <w:rFonts w:cs="Arial"/>
          <w:sz w:val="20"/>
          <w:lang w:val="sl-SI"/>
        </w:rPr>
        <w:t>2.2</w:t>
      </w:r>
      <w:r w:rsidRPr="00A90600">
        <w:rPr>
          <w:rFonts w:cs="Arial"/>
          <w:sz w:val="20"/>
          <w:lang w:val="sl-SI"/>
        </w:rPr>
        <w:tab/>
        <w:t>Pomen izrazov v navodilih</w:t>
      </w:r>
    </w:p>
    <w:p w:rsidR="007338A8" w:rsidRPr="00A90600" w:rsidRDefault="007338A8" w:rsidP="007338A8">
      <w:pPr>
        <w:pStyle w:val="Telobesedila2"/>
        <w:numPr>
          <w:ilvl w:val="0"/>
          <w:numId w:val="23"/>
        </w:numPr>
        <w:tabs>
          <w:tab w:val="clear" w:pos="720"/>
          <w:tab w:val="num" w:pos="851"/>
        </w:tabs>
        <w:spacing w:before="60"/>
        <w:ind w:left="851"/>
        <w:rPr>
          <w:rFonts w:cs="Arial"/>
          <w:b w:val="0"/>
          <w:sz w:val="20"/>
        </w:rPr>
      </w:pPr>
      <w:r w:rsidRPr="00A90600">
        <w:rPr>
          <w:rFonts w:cs="Arial"/>
          <w:b w:val="0"/>
          <w:sz w:val="20"/>
        </w:rPr>
        <w:t>Gospodarski subjekt je pravna ali fizična oseba, ki nastopa v ponudbi in prevzema dela, ki so predmet naročila.</w:t>
      </w:r>
    </w:p>
    <w:p w:rsidR="000B76F2" w:rsidRPr="00A90600" w:rsidRDefault="000B76F2" w:rsidP="00CC096D">
      <w:pPr>
        <w:pStyle w:val="Telobesedila2"/>
        <w:numPr>
          <w:ilvl w:val="0"/>
          <w:numId w:val="23"/>
        </w:numPr>
        <w:tabs>
          <w:tab w:val="clear" w:pos="720"/>
          <w:tab w:val="num" w:pos="851"/>
        </w:tabs>
        <w:spacing w:before="60"/>
        <w:ind w:left="851"/>
        <w:rPr>
          <w:rFonts w:cs="Arial"/>
          <w:b w:val="0"/>
          <w:sz w:val="20"/>
        </w:rPr>
      </w:pPr>
      <w:r w:rsidRPr="00A90600">
        <w:rPr>
          <w:rFonts w:cs="Arial"/>
          <w:b w:val="0"/>
          <w:sz w:val="20"/>
        </w:rPr>
        <w:t>Ponudnik je gospodarski subjekt (</w:t>
      </w:r>
      <w:r w:rsidRPr="00A90600">
        <w:rPr>
          <w:rFonts w:cs="Arial"/>
          <w:b w:val="0"/>
          <w:i/>
          <w:sz w:val="20"/>
        </w:rPr>
        <w:t>ali skupina takih subjektov</w:t>
      </w:r>
      <w:r w:rsidRPr="00A90600">
        <w:rPr>
          <w:rFonts w:cs="Arial"/>
          <w:b w:val="0"/>
          <w:sz w:val="20"/>
        </w:rPr>
        <w:t>), ki odda ponudbo.</w:t>
      </w:r>
    </w:p>
    <w:p w:rsidR="007A1B50" w:rsidRPr="00A90600" w:rsidRDefault="007A1B50" w:rsidP="007A1B50">
      <w:pPr>
        <w:pStyle w:val="Telobesedila2"/>
        <w:numPr>
          <w:ilvl w:val="0"/>
          <w:numId w:val="23"/>
        </w:numPr>
        <w:tabs>
          <w:tab w:val="clear" w:pos="720"/>
          <w:tab w:val="num" w:pos="851"/>
        </w:tabs>
        <w:spacing w:before="60"/>
        <w:ind w:left="851"/>
        <w:rPr>
          <w:rFonts w:cs="Arial"/>
          <w:sz w:val="20"/>
        </w:rPr>
      </w:pPr>
      <w:r w:rsidRPr="00A90600">
        <w:rPr>
          <w:rFonts w:cs="Arial"/>
          <w:b w:val="0"/>
          <w:sz w:val="20"/>
        </w:rPr>
        <w:t>Izvajalec je ponudnik, s katerim je sklenjena pogodba za izvedbo naročila.</w:t>
      </w:r>
    </w:p>
    <w:p w:rsidR="007A1B50" w:rsidRPr="00A90600" w:rsidRDefault="007A1B50" w:rsidP="007A1B50">
      <w:pPr>
        <w:pStyle w:val="Telobesedila2"/>
        <w:numPr>
          <w:ilvl w:val="0"/>
          <w:numId w:val="23"/>
        </w:numPr>
        <w:tabs>
          <w:tab w:val="clear" w:pos="720"/>
          <w:tab w:val="num" w:pos="851"/>
        </w:tabs>
        <w:spacing w:before="60"/>
        <w:ind w:left="851"/>
        <w:rPr>
          <w:rFonts w:cs="Arial"/>
          <w:sz w:val="20"/>
        </w:rPr>
      </w:pPr>
      <w:r w:rsidRPr="00A90600">
        <w:rPr>
          <w:rFonts w:cs="Arial"/>
          <w:b w:val="0"/>
          <w:sz w:val="20"/>
        </w:rPr>
        <w:t>Glavni izvajalec je ponudnik, s katerim je sklenjena pogodba za izvedbo naročila, kjer sodelujejo tudi podizvajalci.</w:t>
      </w:r>
    </w:p>
    <w:p w:rsidR="00C423D6" w:rsidRPr="00A90600" w:rsidRDefault="00C423D6" w:rsidP="007A1B50">
      <w:pPr>
        <w:pStyle w:val="Telobesedila2"/>
        <w:numPr>
          <w:ilvl w:val="0"/>
          <w:numId w:val="23"/>
        </w:numPr>
        <w:tabs>
          <w:tab w:val="clear" w:pos="720"/>
          <w:tab w:val="num" w:pos="851"/>
        </w:tabs>
        <w:spacing w:before="60"/>
        <w:ind w:left="851"/>
        <w:rPr>
          <w:rFonts w:cs="Arial"/>
          <w:sz w:val="20"/>
        </w:rPr>
      </w:pPr>
      <w:r w:rsidRPr="00A90600">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CA781D" w:rsidRPr="00A90600" w:rsidRDefault="00CA781D" w:rsidP="00CA781D">
      <w:pPr>
        <w:pStyle w:val="Naslov1"/>
        <w:tabs>
          <w:tab w:val="left" w:pos="540"/>
        </w:tabs>
        <w:spacing w:before="120"/>
        <w:jc w:val="both"/>
        <w:rPr>
          <w:rFonts w:cs="Arial"/>
          <w:sz w:val="20"/>
          <w:lang w:val="sl-SI"/>
        </w:rPr>
      </w:pPr>
      <w:r w:rsidRPr="00A90600">
        <w:rPr>
          <w:rFonts w:cs="Arial"/>
          <w:sz w:val="20"/>
          <w:lang w:val="sl-SI"/>
        </w:rPr>
        <w:t>2.3</w:t>
      </w:r>
      <w:r w:rsidRPr="00A90600">
        <w:rPr>
          <w:rFonts w:cs="Arial"/>
          <w:sz w:val="20"/>
          <w:lang w:val="sl-SI"/>
        </w:rPr>
        <w:tab/>
        <w:t>Pojasnila in spremembe razpisne dokumentacije</w:t>
      </w:r>
    </w:p>
    <w:p w:rsidR="003D516F" w:rsidRPr="00A90600" w:rsidRDefault="003D516F" w:rsidP="00FD6864">
      <w:pPr>
        <w:pStyle w:val="Naslov1"/>
        <w:tabs>
          <w:tab w:val="left" w:pos="540"/>
        </w:tabs>
        <w:spacing w:before="120"/>
        <w:jc w:val="both"/>
        <w:rPr>
          <w:rFonts w:cs="Arial"/>
          <w:b w:val="0"/>
          <w:sz w:val="20"/>
          <w:lang w:val="sl-SI" w:eastAsia="sl-SI"/>
        </w:rPr>
      </w:pPr>
      <w:r w:rsidRPr="00A90600">
        <w:rPr>
          <w:rFonts w:cs="Arial"/>
          <w:b w:val="0"/>
          <w:sz w:val="20"/>
          <w:lang w:val="sl-SI" w:eastAsia="sl-SI"/>
        </w:rPr>
        <w:t>Vse zahteve za dodatne informacije v zvezi s postopkom se posredujejo na portal javnih naročil www.enarocanje.si (zahtevo za pojasnila razpisne dokumentacije mora ponudnik posredovati pravočasno, najk</w:t>
      </w:r>
      <w:r w:rsidR="00EE47C1">
        <w:rPr>
          <w:rFonts w:cs="Arial"/>
          <w:b w:val="0"/>
          <w:sz w:val="20"/>
          <w:lang w:val="sl-SI" w:eastAsia="sl-SI"/>
        </w:rPr>
        <w:t>asneje dne 10</w:t>
      </w:r>
      <w:r w:rsidRPr="00A90600">
        <w:rPr>
          <w:rFonts w:cs="Arial"/>
          <w:b w:val="0"/>
          <w:sz w:val="20"/>
          <w:lang w:val="sl-SI" w:eastAsia="sl-SI"/>
        </w:rPr>
        <w:t xml:space="preserve">.12.2020 do 10.ure, da bo lahko naročnik pripravil in objavil odgovor najkasneje dne </w:t>
      </w:r>
      <w:r w:rsidR="00EE47C1">
        <w:rPr>
          <w:rFonts w:cs="Arial"/>
          <w:b w:val="0"/>
          <w:sz w:val="20"/>
          <w:lang w:val="sl-SI" w:eastAsia="sl-SI"/>
        </w:rPr>
        <w:t>16</w:t>
      </w:r>
      <w:r w:rsidR="003357DE" w:rsidRPr="00A90600">
        <w:rPr>
          <w:rFonts w:cs="Arial"/>
          <w:b w:val="0"/>
          <w:sz w:val="20"/>
          <w:lang w:val="sl-SI" w:eastAsia="sl-SI"/>
        </w:rPr>
        <w:t>.12</w:t>
      </w:r>
      <w:r w:rsidRPr="00A90600">
        <w:rPr>
          <w:rFonts w:cs="Arial"/>
          <w:b w:val="0"/>
          <w:sz w:val="20"/>
          <w:lang w:val="sl-SI" w:eastAsia="sl-SI"/>
        </w:rPr>
        <w:t>.2020. Pojasnila in spremembe so sestavni del razpisne dokumentacije in jih je treba upoštevati pri pripravi ponudbe.</w:t>
      </w:r>
    </w:p>
    <w:p w:rsidR="00FD6864" w:rsidRPr="00A90600" w:rsidRDefault="00C96A48" w:rsidP="00FD6864">
      <w:pPr>
        <w:pStyle w:val="Naslov1"/>
        <w:tabs>
          <w:tab w:val="left" w:pos="540"/>
        </w:tabs>
        <w:spacing w:before="120"/>
        <w:jc w:val="both"/>
        <w:rPr>
          <w:rFonts w:cs="Arial"/>
          <w:sz w:val="20"/>
          <w:lang w:val="sl-SI"/>
        </w:rPr>
      </w:pPr>
      <w:r w:rsidRPr="00A90600">
        <w:rPr>
          <w:rFonts w:cs="Arial"/>
          <w:sz w:val="20"/>
          <w:lang w:val="sl-SI"/>
        </w:rPr>
        <w:t>2.4</w:t>
      </w:r>
      <w:r w:rsidRPr="00A90600">
        <w:rPr>
          <w:rFonts w:cs="Arial"/>
          <w:sz w:val="20"/>
          <w:lang w:val="sl-SI"/>
        </w:rPr>
        <w:tab/>
      </w:r>
      <w:r w:rsidR="00FD6864" w:rsidRPr="00A90600">
        <w:rPr>
          <w:rFonts w:cs="Arial"/>
          <w:sz w:val="20"/>
          <w:lang w:val="sl-SI"/>
        </w:rPr>
        <w:t>Zaupnost  in javnost podatkov</w:t>
      </w:r>
    </w:p>
    <w:p w:rsidR="00D31759" w:rsidRPr="00A90600" w:rsidRDefault="00D31759" w:rsidP="00D31759">
      <w:pPr>
        <w:pStyle w:val="Telobesedila2"/>
        <w:spacing w:before="60"/>
        <w:ind w:left="540"/>
        <w:rPr>
          <w:rFonts w:cs="Arial"/>
          <w:b w:val="0"/>
          <w:sz w:val="20"/>
        </w:rPr>
      </w:pPr>
      <w:r w:rsidRPr="00A90600">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C96A48" w:rsidRPr="00A90600" w:rsidRDefault="00C96A48" w:rsidP="00C96A48">
      <w:pPr>
        <w:pStyle w:val="Naslov1"/>
        <w:tabs>
          <w:tab w:val="left" w:pos="540"/>
        </w:tabs>
        <w:spacing w:before="120"/>
        <w:jc w:val="both"/>
        <w:rPr>
          <w:rFonts w:cs="Arial"/>
          <w:sz w:val="20"/>
          <w:lang w:val="sl-SI"/>
        </w:rPr>
      </w:pPr>
      <w:r w:rsidRPr="00A90600">
        <w:rPr>
          <w:rFonts w:cs="Arial"/>
          <w:sz w:val="20"/>
          <w:lang w:val="sl-SI"/>
        </w:rPr>
        <w:t>2.5</w:t>
      </w:r>
      <w:r w:rsidRPr="00A90600">
        <w:rPr>
          <w:rFonts w:cs="Arial"/>
          <w:sz w:val="20"/>
          <w:lang w:val="sl-SI"/>
        </w:rPr>
        <w:tab/>
      </w:r>
      <w:proofErr w:type="spellStart"/>
      <w:r w:rsidRPr="00A90600">
        <w:rPr>
          <w:rFonts w:cs="Arial"/>
          <w:sz w:val="20"/>
          <w:lang w:val="sl-SI"/>
        </w:rPr>
        <w:t>Obličnost</w:t>
      </w:r>
      <w:proofErr w:type="spellEnd"/>
      <w:r w:rsidRPr="00A90600">
        <w:rPr>
          <w:rFonts w:cs="Arial"/>
          <w:sz w:val="20"/>
          <w:lang w:val="sl-SI"/>
        </w:rPr>
        <w:t xml:space="preserve"> ponudbe </w:t>
      </w:r>
    </w:p>
    <w:p w:rsidR="00573942" w:rsidRPr="00A90600" w:rsidRDefault="00573942" w:rsidP="00573942">
      <w:pPr>
        <w:pStyle w:val="Telobesedila2"/>
        <w:keepNext/>
        <w:tabs>
          <w:tab w:val="left" w:pos="1260"/>
        </w:tabs>
        <w:spacing w:before="60"/>
        <w:ind w:left="539"/>
        <w:rPr>
          <w:rFonts w:cs="Arial"/>
          <w:sz w:val="20"/>
        </w:rPr>
      </w:pPr>
      <w:r w:rsidRPr="00A90600">
        <w:rPr>
          <w:rFonts w:cs="Arial"/>
          <w:sz w:val="20"/>
        </w:rPr>
        <w:t>2.5.1</w:t>
      </w:r>
      <w:r w:rsidRPr="00A90600">
        <w:rPr>
          <w:rFonts w:cs="Arial"/>
          <w:sz w:val="20"/>
        </w:rPr>
        <w:tab/>
        <w:t>Samostojna ponudba</w:t>
      </w:r>
    </w:p>
    <w:p w:rsidR="00573942" w:rsidRPr="00A90600" w:rsidRDefault="00573942" w:rsidP="00573942">
      <w:pPr>
        <w:pStyle w:val="Telobesedila2"/>
        <w:spacing w:before="60"/>
        <w:ind w:left="1276"/>
        <w:rPr>
          <w:rFonts w:cs="Arial"/>
          <w:b w:val="0"/>
          <w:sz w:val="20"/>
        </w:rPr>
      </w:pPr>
      <w:r w:rsidRPr="00A90600">
        <w:rPr>
          <w:rFonts w:cs="Arial"/>
          <w:b w:val="0"/>
          <w:sz w:val="20"/>
        </w:rPr>
        <w:t>Samostojna je tista ponudba, v kateri nastopa samo en gospodarski subjekt (</w:t>
      </w:r>
      <w:r w:rsidRPr="00A90600">
        <w:rPr>
          <w:rFonts w:cs="Arial"/>
          <w:b w:val="0"/>
          <w:i/>
          <w:sz w:val="20"/>
        </w:rPr>
        <w:t>samostojni ponudnik</w:t>
      </w:r>
      <w:r w:rsidRPr="00A90600">
        <w:rPr>
          <w:rFonts w:cs="Arial"/>
          <w:b w:val="0"/>
          <w:sz w:val="20"/>
        </w:rPr>
        <w:t>), ki neposredno sam s svojim znanjem, kadrom in zagotovljenimi tehničnimi zmogljivostmi izpolnjuje razpisane pogoje ter prevzema izvedbo celotnega naročila.</w:t>
      </w:r>
    </w:p>
    <w:p w:rsidR="00573942" w:rsidRPr="00A90600" w:rsidRDefault="00573942" w:rsidP="00573942">
      <w:pPr>
        <w:pStyle w:val="Telobesedila2"/>
        <w:keepNext/>
        <w:tabs>
          <w:tab w:val="left" w:pos="1260"/>
        </w:tabs>
        <w:spacing w:before="60"/>
        <w:ind w:left="539"/>
        <w:rPr>
          <w:rFonts w:cs="Arial"/>
          <w:sz w:val="20"/>
        </w:rPr>
      </w:pPr>
      <w:r w:rsidRPr="00A90600">
        <w:rPr>
          <w:rFonts w:cs="Arial"/>
          <w:sz w:val="20"/>
        </w:rPr>
        <w:t>2.5.2</w:t>
      </w:r>
      <w:r w:rsidRPr="00A90600">
        <w:rPr>
          <w:rFonts w:cs="Arial"/>
          <w:sz w:val="20"/>
        </w:rPr>
        <w:tab/>
        <w:t>Skupna ponudba</w:t>
      </w:r>
    </w:p>
    <w:p w:rsidR="00F02A53" w:rsidRPr="00A90600" w:rsidRDefault="00573942" w:rsidP="00573942">
      <w:pPr>
        <w:pStyle w:val="Telobesedila2"/>
        <w:spacing w:before="60"/>
        <w:ind w:left="1276"/>
        <w:rPr>
          <w:rFonts w:cs="Arial"/>
          <w:b w:val="0"/>
          <w:sz w:val="20"/>
        </w:rPr>
      </w:pPr>
      <w:r w:rsidRPr="00A90600">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A90600">
        <w:rPr>
          <w:rFonts w:cs="Arial"/>
          <w:b w:val="0"/>
          <w:i/>
          <w:sz w:val="20"/>
        </w:rPr>
        <w:t xml:space="preserve">, </w:t>
      </w:r>
      <w:r w:rsidRPr="00A90600">
        <w:rPr>
          <w:rFonts w:cs="Arial"/>
          <w:b w:val="0"/>
          <w:sz w:val="20"/>
        </w:rPr>
        <w:t>kdo so partnerji, kdo je vodilni, ki jih zastopa ter katera dela iz naročila in za kakšno ceno vsak prevzema</w:t>
      </w:r>
      <w:r w:rsidR="00F02A53" w:rsidRPr="00A90600">
        <w:rPr>
          <w:rFonts w:cs="Arial"/>
          <w:b w:val="0"/>
          <w:sz w:val="20"/>
        </w:rPr>
        <w:t xml:space="preserve">. </w:t>
      </w:r>
    </w:p>
    <w:p w:rsidR="00D96FD0" w:rsidRPr="00A90600" w:rsidRDefault="00D96FD0" w:rsidP="00D96FD0">
      <w:pPr>
        <w:pStyle w:val="Telobesedila2"/>
        <w:spacing w:before="60"/>
        <w:ind w:left="1276"/>
        <w:rPr>
          <w:rFonts w:cs="Arial"/>
          <w:b w:val="0"/>
          <w:sz w:val="20"/>
        </w:rPr>
      </w:pPr>
      <w:r w:rsidRPr="00A90600">
        <w:rPr>
          <w:rFonts w:cs="Arial"/>
          <w:b w:val="0"/>
          <w:sz w:val="20"/>
        </w:rPr>
        <w:t>Naročnik si pridržuje pravico, da pred sklenitvijo pogodbe zahteva pisni dogovor o skupnem nastopanju, iz katerega bodo razvidna medsebojna razmerja in obveznosti vseh partnerjev.</w:t>
      </w:r>
    </w:p>
    <w:p w:rsidR="00D96FD0" w:rsidRPr="00A90600" w:rsidRDefault="00D96FD0" w:rsidP="00D96FD0">
      <w:pPr>
        <w:pStyle w:val="Telobesedila2"/>
        <w:keepNext/>
        <w:tabs>
          <w:tab w:val="left" w:pos="1260"/>
        </w:tabs>
        <w:spacing w:before="60"/>
        <w:ind w:left="539"/>
        <w:rPr>
          <w:rFonts w:cs="Arial"/>
          <w:sz w:val="20"/>
        </w:rPr>
      </w:pPr>
      <w:r w:rsidRPr="00A90600">
        <w:rPr>
          <w:rFonts w:cs="Arial"/>
          <w:sz w:val="20"/>
        </w:rPr>
        <w:t>2.5.3</w:t>
      </w:r>
      <w:r w:rsidRPr="00A90600">
        <w:rPr>
          <w:rFonts w:cs="Arial"/>
          <w:sz w:val="20"/>
        </w:rPr>
        <w:tab/>
        <w:t>Ponudba s podizvajalci</w:t>
      </w:r>
    </w:p>
    <w:p w:rsidR="002C7C88" w:rsidRPr="00A90600" w:rsidRDefault="002C7C88" w:rsidP="002C7C88">
      <w:pPr>
        <w:pStyle w:val="Telobesedila2"/>
        <w:spacing w:before="60"/>
        <w:ind w:left="1276"/>
        <w:rPr>
          <w:rFonts w:cs="Arial"/>
          <w:b w:val="0"/>
          <w:sz w:val="20"/>
        </w:rPr>
      </w:pPr>
      <w:r w:rsidRPr="00A90600">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D96FD0" w:rsidRPr="00A90600" w:rsidRDefault="002C7C88" w:rsidP="002C7C88">
      <w:pPr>
        <w:pStyle w:val="Telobesedila2"/>
        <w:spacing w:before="60"/>
        <w:ind w:left="1276"/>
        <w:rPr>
          <w:rFonts w:cs="Arial"/>
          <w:b w:val="0"/>
          <w:sz w:val="20"/>
        </w:rPr>
      </w:pPr>
      <w:r w:rsidRPr="00A90600">
        <w:rPr>
          <w:rFonts w:cs="Arial"/>
          <w:b w:val="0"/>
          <w:sz w:val="20"/>
        </w:rPr>
        <w:t>Podizvajalec, ki zahteva naročnikovo neposredno plačilo za izvedena dela, mora to svojo zahtevo predložiti že v ponudbi ter navesti prevzeta dela in njihovo vrednost</w:t>
      </w:r>
      <w:r w:rsidR="00D96FD0" w:rsidRPr="00A90600">
        <w:rPr>
          <w:rFonts w:cs="Arial"/>
          <w:b w:val="0"/>
          <w:sz w:val="20"/>
        </w:rPr>
        <w:t>.</w:t>
      </w:r>
    </w:p>
    <w:p w:rsidR="00D96F17" w:rsidRPr="00A90600" w:rsidRDefault="00D96F17" w:rsidP="00D96F17">
      <w:pPr>
        <w:pStyle w:val="Naslov1"/>
        <w:tabs>
          <w:tab w:val="left" w:pos="540"/>
        </w:tabs>
        <w:spacing w:before="120"/>
        <w:jc w:val="both"/>
        <w:rPr>
          <w:rFonts w:cs="Arial"/>
          <w:sz w:val="20"/>
          <w:lang w:val="sl-SI"/>
        </w:rPr>
      </w:pPr>
      <w:r w:rsidRPr="00A90600">
        <w:rPr>
          <w:rFonts w:cs="Arial"/>
          <w:sz w:val="20"/>
          <w:lang w:val="sl-SI"/>
        </w:rPr>
        <w:t>2.6</w:t>
      </w:r>
      <w:r w:rsidRPr="00A90600">
        <w:rPr>
          <w:rFonts w:cs="Arial"/>
          <w:sz w:val="20"/>
          <w:lang w:val="sl-SI"/>
        </w:rPr>
        <w:tab/>
        <w:t xml:space="preserve">    Finančna zavarovanja</w:t>
      </w:r>
    </w:p>
    <w:p w:rsidR="00D96F17" w:rsidRPr="00A90600" w:rsidRDefault="00D96F17" w:rsidP="00D96F17">
      <w:pPr>
        <w:pStyle w:val="Telobesedila2"/>
        <w:spacing w:before="60"/>
        <w:ind w:left="1276"/>
        <w:rPr>
          <w:rFonts w:cs="Arial"/>
          <w:b w:val="0"/>
          <w:sz w:val="20"/>
          <w:szCs w:val="22"/>
        </w:rPr>
      </w:pPr>
      <w:r w:rsidRPr="00A90600">
        <w:rPr>
          <w:rFonts w:cs="Arial"/>
          <w:b w:val="0"/>
          <w:sz w:val="20"/>
          <w:szCs w:val="22"/>
        </w:rPr>
        <w:t>Finančna zavarovanja lahko izdajo:</w:t>
      </w:r>
    </w:p>
    <w:p w:rsidR="00D96F17" w:rsidRPr="00A90600" w:rsidRDefault="00D96F17" w:rsidP="00D96F17">
      <w:pPr>
        <w:pStyle w:val="Telobesedila2"/>
        <w:numPr>
          <w:ilvl w:val="0"/>
          <w:numId w:val="40"/>
        </w:numPr>
        <w:spacing w:before="60"/>
        <w:rPr>
          <w:rFonts w:cs="Arial"/>
          <w:b w:val="0"/>
          <w:sz w:val="20"/>
          <w:szCs w:val="22"/>
        </w:rPr>
      </w:pPr>
      <w:r w:rsidRPr="00A90600">
        <w:rPr>
          <w:rFonts w:cs="Arial"/>
          <w:b w:val="0"/>
          <w:sz w:val="20"/>
          <w:szCs w:val="22"/>
        </w:rPr>
        <w:t>banka v državi naročnika ali</w:t>
      </w:r>
    </w:p>
    <w:p w:rsidR="00D96F17" w:rsidRPr="00A90600" w:rsidRDefault="00D96F17" w:rsidP="00D96F17">
      <w:pPr>
        <w:pStyle w:val="Telobesedila2"/>
        <w:numPr>
          <w:ilvl w:val="0"/>
          <w:numId w:val="40"/>
        </w:numPr>
        <w:spacing w:before="60"/>
        <w:rPr>
          <w:rFonts w:cs="Arial"/>
          <w:b w:val="0"/>
          <w:sz w:val="20"/>
          <w:szCs w:val="22"/>
        </w:rPr>
      </w:pPr>
      <w:r w:rsidRPr="00A90600">
        <w:rPr>
          <w:rFonts w:cs="Arial"/>
          <w:b w:val="0"/>
          <w:sz w:val="20"/>
          <w:szCs w:val="22"/>
        </w:rPr>
        <w:t>tuja banka preko korespondenčne banke v državi naročnika.</w:t>
      </w:r>
    </w:p>
    <w:p w:rsidR="00D96F17" w:rsidRPr="005E076B" w:rsidRDefault="00D96F17" w:rsidP="00D96F17">
      <w:pPr>
        <w:pStyle w:val="Telobesedila2"/>
        <w:keepNext/>
        <w:tabs>
          <w:tab w:val="left" w:pos="1260"/>
        </w:tabs>
        <w:spacing w:before="60"/>
        <w:ind w:left="539"/>
        <w:rPr>
          <w:rFonts w:cs="Arial"/>
          <w:sz w:val="20"/>
          <w:szCs w:val="22"/>
        </w:rPr>
      </w:pPr>
      <w:r w:rsidRPr="00A90600">
        <w:rPr>
          <w:rFonts w:cs="Arial"/>
          <w:sz w:val="20"/>
          <w:szCs w:val="22"/>
        </w:rPr>
        <w:lastRenderedPageBreak/>
        <w:t>2.6.1</w:t>
      </w:r>
      <w:r w:rsidRPr="00A90600">
        <w:rPr>
          <w:rFonts w:cs="Arial"/>
          <w:sz w:val="20"/>
          <w:szCs w:val="22"/>
        </w:rPr>
        <w:tab/>
      </w:r>
      <w:r w:rsidRPr="005E076B">
        <w:rPr>
          <w:rFonts w:cs="Arial"/>
          <w:sz w:val="20"/>
          <w:szCs w:val="22"/>
        </w:rPr>
        <w:t>Zavarovanje za resnost ponudbe</w:t>
      </w:r>
    </w:p>
    <w:p w:rsidR="00D96F17" w:rsidRPr="00A90600" w:rsidRDefault="00D96F17" w:rsidP="00D96F17">
      <w:pPr>
        <w:pStyle w:val="Telobesedila2"/>
        <w:spacing w:before="60"/>
        <w:ind w:left="1276"/>
        <w:rPr>
          <w:rFonts w:cs="Arial"/>
          <w:b w:val="0"/>
          <w:sz w:val="20"/>
          <w:szCs w:val="22"/>
          <w:highlight w:val="yellow"/>
        </w:rPr>
      </w:pPr>
      <w:r w:rsidRPr="00A90600">
        <w:rPr>
          <w:rFonts w:cs="Arial"/>
          <w:b w:val="0"/>
          <w:sz w:val="20"/>
          <w:szCs w:val="22"/>
        </w:rPr>
        <w:t xml:space="preserve">Kot zavarovanje za resnost ponudbe mora ponudnik (pri skupni ponudbi katerikoli partner) predložiti finančno zavarovanje v obliki bančne garancije skladno z vzorcem iz razpisne dokumentacije, v višini 15.000,00 EUR in z veljavnostjo najmanj </w:t>
      </w:r>
      <w:r w:rsidR="005E076B">
        <w:rPr>
          <w:rFonts w:cs="Arial"/>
          <w:b w:val="0"/>
          <w:sz w:val="20"/>
          <w:szCs w:val="22"/>
        </w:rPr>
        <w:t>do 30. 4. 2021</w:t>
      </w:r>
      <w:r w:rsidRPr="00A90600">
        <w:rPr>
          <w:rFonts w:cs="Arial"/>
          <w:b w:val="0"/>
          <w:sz w:val="20"/>
          <w:szCs w:val="22"/>
        </w:rPr>
        <w:t>.</w:t>
      </w:r>
    </w:p>
    <w:p w:rsidR="00D96F17" w:rsidRPr="00A90600" w:rsidRDefault="00D96F17" w:rsidP="00D96F17">
      <w:pPr>
        <w:pStyle w:val="Telobesedila2"/>
        <w:spacing w:before="60"/>
        <w:ind w:left="1276"/>
        <w:rPr>
          <w:rFonts w:cs="Arial"/>
          <w:b w:val="0"/>
          <w:sz w:val="20"/>
          <w:szCs w:val="22"/>
        </w:rPr>
      </w:pPr>
      <w:r w:rsidRPr="00A90600">
        <w:rPr>
          <w:rFonts w:cs="Arial"/>
          <w:b w:val="0"/>
          <w:sz w:val="20"/>
          <w:szCs w:val="22"/>
        </w:rPr>
        <w:t>Finančno zavarovanje za resnost ponudbe naročnik unovči, če ponudnik:</w:t>
      </w:r>
    </w:p>
    <w:p w:rsidR="00D96F17" w:rsidRPr="00A90600" w:rsidRDefault="00D96F17" w:rsidP="00D96F17">
      <w:pPr>
        <w:pStyle w:val="Telobesedila2"/>
        <w:numPr>
          <w:ilvl w:val="0"/>
          <w:numId w:val="40"/>
        </w:numPr>
        <w:spacing w:before="60"/>
        <w:rPr>
          <w:rFonts w:cs="Arial"/>
          <w:b w:val="0"/>
          <w:strike/>
          <w:sz w:val="20"/>
          <w:szCs w:val="22"/>
        </w:rPr>
      </w:pPr>
      <w:r w:rsidRPr="00A90600">
        <w:rPr>
          <w:rFonts w:cs="Arial"/>
          <w:b w:val="0"/>
          <w:sz w:val="20"/>
          <w:szCs w:val="22"/>
        </w:rPr>
        <w:t>umakne ponudbo po poteku roka za prejem ponudb;</w:t>
      </w:r>
    </w:p>
    <w:p w:rsidR="00D96F17" w:rsidRPr="00A90600" w:rsidRDefault="00D96F17" w:rsidP="00D96F17">
      <w:pPr>
        <w:pStyle w:val="Telobesedila2"/>
        <w:numPr>
          <w:ilvl w:val="0"/>
          <w:numId w:val="40"/>
        </w:numPr>
        <w:spacing w:before="60"/>
        <w:rPr>
          <w:rFonts w:cs="Arial"/>
          <w:b w:val="0"/>
          <w:sz w:val="20"/>
          <w:szCs w:val="22"/>
        </w:rPr>
      </w:pPr>
      <w:r w:rsidRPr="00A90600">
        <w:rPr>
          <w:rFonts w:cs="Arial"/>
          <w:b w:val="0"/>
          <w:sz w:val="20"/>
          <w:szCs w:val="22"/>
        </w:rPr>
        <w:t>na poziv naročnika ne podpiše pogodbe v roku;</w:t>
      </w:r>
    </w:p>
    <w:p w:rsidR="005E076B" w:rsidRPr="005E076B" w:rsidRDefault="00D96F17" w:rsidP="005E076B">
      <w:pPr>
        <w:pStyle w:val="Telobesedila2"/>
        <w:numPr>
          <w:ilvl w:val="0"/>
          <w:numId w:val="40"/>
        </w:numPr>
        <w:spacing w:before="60"/>
        <w:rPr>
          <w:rFonts w:cs="Arial"/>
          <w:b w:val="0"/>
          <w:sz w:val="20"/>
          <w:szCs w:val="22"/>
        </w:rPr>
      </w:pPr>
      <w:r w:rsidRPr="00A90600">
        <w:rPr>
          <w:rFonts w:cs="Arial"/>
          <w:b w:val="0"/>
          <w:sz w:val="20"/>
          <w:szCs w:val="22"/>
        </w:rPr>
        <w:t xml:space="preserve">v skladu s pogodbo ne predloži finančnega zavarovanja za dobro izvedbo </w:t>
      </w:r>
      <w:r w:rsidRPr="005E076B">
        <w:rPr>
          <w:rFonts w:cs="Arial"/>
          <w:b w:val="0"/>
          <w:sz w:val="20"/>
          <w:szCs w:val="22"/>
        </w:rPr>
        <w:t>pogodbenih obveznost;</w:t>
      </w:r>
    </w:p>
    <w:p w:rsidR="005E076B" w:rsidRDefault="005E076B" w:rsidP="005E076B">
      <w:pPr>
        <w:pStyle w:val="Telobesedila2"/>
        <w:numPr>
          <w:ilvl w:val="0"/>
          <w:numId w:val="40"/>
        </w:numPr>
        <w:spacing w:before="60"/>
        <w:rPr>
          <w:rFonts w:cs="Arial"/>
          <w:b w:val="0"/>
          <w:sz w:val="20"/>
          <w:szCs w:val="22"/>
        </w:rPr>
      </w:pPr>
      <w:r w:rsidRPr="005E076B">
        <w:rPr>
          <w:rFonts w:cs="Arial"/>
          <w:b w:val="0"/>
          <w:sz w:val="20"/>
          <w:szCs w:val="22"/>
        </w:rPr>
        <w:t>pred podpisom pogodbe ne predloži zahtevanega dokazila o vpisu v imenik pooblaščenih inženirjev pristojne poklicne zbornice v Republiki Sloveniji (IZS)</w:t>
      </w:r>
      <w:r>
        <w:rPr>
          <w:rFonts w:cs="Arial"/>
          <w:b w:val="0"/>
          <w:sz w:val="20"/>
          <w:szCs w:val="22"/>
        </w:rPr>
        <w:t>;</w:t>
      </w:r>
    </w:p>
    <w:p w:rsidR="005E076B" w:rsidRPr="005E076B" w:rsidRDefault="005E076B" w:rsidP="005E076B">
      <w:pPr>
        <w:numPr>
          <w:ilvl w:val="0"/>
          <w:numId w:val="40"/>
        </w:numPr>
        <w:rPr>
          <w:rFonts w:cs="Arial"/>
          <w:sz w:val="20"/>
          <w:szCs w:val="22"/>
        </w:rPr>
      </w:pPr>
      <w:r w:rsidRPr="005E076B">
        <w:rPr>
          <w:rFonts w:cs="Arial"/>
          <w:sz w:val="2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rsidR="005E076B" w:rsidRPr="005E076B" w:rsidRDefault="005E076B" w:rsidP="005E076B">
      <w:pPr>
        <w:pStyle w:val="Telobesedila2"/>
        <w:spacing w:before="60"/>
        <w:ind w:left="1996"/>
        <w:rPr>
          <w:rFonts w:cs="Arial"/>
          <w:b w:val="0"/>
          <w:sz w:val="20"/>
          <w:szCs w:val="22"/>
        </w:rPr>
      </w:pPr>
    </w:p>
    <w:p w:rsidR="00D96F17" w:rsidRPr="00A90600" w:rsidRDefault="00D96F17" w:rsidP="00D96F17">
      <w:pPr>
        <w:pStyle w:val="Telobesedila2"/>
        <w:keepNext/>
        <w:tabs>
          <w:tab w:val="left" w:pos="1260"/>
        </w:tabs>
        <w:spacing w:before="60"/>
        <w:ind w:left="539"/>
        <w:rPr>
          <w:rFonts w:cs="Arial"/>
          <w:sz w:val="20"/>
          <w:szCs w:val="22"/>
        </w:rPr>
      </w:pPr>
      <w:r w:rsidRPr="00A90600">
        <w:rPr>
          <w:rFonts w:cs="Arial"/>
          <w:sz w:val="20"/>
          <w:szCs w:val="22"/>
        </w:rPr>
        <w:t>2.6.2</w:t>
      </w:r>
      <w:r w:rsidRPr="00A90600">
        <w:rPr>
          <w:rFonts w:cs="Arial"/>
          <w:sz w:val="20"/>
          <w:szCs w:val="22"/>
        </w:rPr>
        <w:tab/>
        <w:t>Zavarovanje za dobro izvedbo pogodbenih obveznosti</w:t>
      </w:r>
    </w:p>
    <w:p w:rsidR="00D96F17" w:rsidRPr="00A90600" w:rsidRDefault="00D96F17" w:rsidP="00D96F17">
      <w:pPr>
        <w:pStyle w:val="Telobesedila2"/>
        <w:spacing w:before="60"/>
        <w:ind w:left="1276"/>
        <w:rPr>
          <w:rFonts w:cs="Arial"/>
          <w:b w:val="0"/>
          <w:sz w:val="20"/>
          <w:szCs w:val="22"/>
        </w:rPr>
      </w:pPr>
      <w:r w:rsidRPr="00A90600">
        <w:rPr>
          <w:rFonts w:cs="Arial"/>
          <w:b w:val="0"/>
          <w:sz w:val="20"/>
          <w:szCs w:val="22"/>
        </w:rPr>
        <w:t xml:space="preserve">Izvajalec je dolžan skladno z določili pogodbe in vzorcem iz razpisne dokumentacije najkasneje v roku 10 delovnih dni od prejema sklenjene pogodbe naročniku izročiti finančno zavarovanje za dobro izvedbo pogodbenih obveznosti v višini </w:t>
      </w:r>
      <w:r w:rsidR="00982758">
        <w:rPr>
          <w:rFonts w:cs="Arial"/>
          <w:b w:val="0"/>
          <w:sz w:val="20"/>
          <w:szCs w:val="22"/>
        </w:rPr>
        <w:t>5</w:t>
      </w:r>
      <w:r w:rsidRPr="00A90600">
        <w:rPr>
          <w:rFonts w:cs="Arial"/>
          <w:b w:val="0"/>
          <w:sz w:val="20"/>
          <w:szCs w:val="22"/>
        </w:rPr>
        <w:t>% pogodbene vrednosti (z DDV) v obliki bančne garancije skladno z vzorcem iz razpisne dokumentacije z veljavnostjo še najmanj 30 dni po izteku roka za dokončanje vseh del.</w:t>
      </w:r>
    </w:p>
    <w:p w:rsidR="00D96F17" w:rsidRPr="00A90600" w:rsidRDefault="00D96F17" w:rsidP="00D96F17">
      <w:pPr>
        <w:pStyle w:val="Telobesedila2"/>
        <w:ind w:left="1276"/>
        <w:rPr>
          <w:rFonts w:cs="Arial"/>
          <w:b w:val="0"/>
          <w:sz w:val="20"/>
          <w:szCs w:val="22"/>
        </w:rPr>
      </w:pPr>
    </w:p>
    <w:p w:rsidR="00D96F17" w:rsidRPr="00A90600" w:rsidRDefault="00D96F17" w:rsidP="00D96F17">
      <w:pPr>
        <w:pStyle w:val="Telobesedila2"/>
        <w:ind w:left="1276"/>
        <w:rPr>
          <w:rFonts w:cs="Arial"/>
          <w:b w:val="0"/>
          <w:sz w:val="20"/>
          <w:szCs w:val="22"/>
        </w:rPr>
      </w:pPr>
      <w:r w:rsidRPr="00A90600">
        <w:rPr>
          <w:rFonts w:cs="Arial"/>
          <w:b w:val="0"/>
          <w:sz w:val="20"/>
          <w:szCs w:val="22"/>
        </w:rPr>
        <w:t xml:space="preserve">Finančno zavarovanje za dobro izvedbo pogodbenih obveznosti naročnik lahko unovči, če izvajalec svojih obveznosti do naročnika ne izpolni skladno s pogodbo. </w:t>
      </w:r>
    </w:p>
    <w:p w:rsidR="00D96F17" w:rsidRPr="00A90600" w:rsidRDefault="00D96F17" w:rsidP="00D96F17">
      <w:pPr>
        <w:pStyle w:val="Telobesedila2"/>
        <w:spacing w:before="60"/>
        <w:rPr>
          <w:rFonts w:cs="Arial"/>
          <w:b w:val="0"/>
          <w:sz w:val="20"/>
        </w:rPr>
      </w:pPr>
    </w:p>
    <w:p w:rsidR="00FB2918" w:rsidRPr="00A90600" w:rsidRDefault="00FB2918" w:rsidP="00FB2918">
      <w:pPr>
        <w:pStyle w:val="Naslov1"/>
        <w:tabs>
          <w:tab w:val="left" w:pos="540"/>
        </w:tabs>
        <w:spacing w:before="120"/>
        <w:jc w:val="both"/>
        <w:rPr>
          <w:rFonts w:cs="Arial"/>
          <w:sz w:val="20"/>
          <w:lang w:val="sl-SI"/>
        </w:rPr>
      </w:pPr>
      <w:r w:rsidRPr="00A90600">
        <w:rPr>
          <w:rFonts w:cs="Arial"/>
          <w:sz w:val="20"/>
          <w:lang w:val="sl-SI"/>
        </w:rPr>
        <w:t>2.</w:t>
      </w:r>
      <w:r w:rsidR="00D96F17" w:rsidRPr="00A90600">
        <w:rPr>
          <w:rFonts w:cs="Arial"/>
          <w:sz w:val="20"/>
          <w:lang w:val="sl-SI"/>
        </w:rPr>
        <w:t>7</w:t>
      </w:r>
      <w:r w:rsidRPr="00A90600">
        <w:rPr>
          <w:rFonts w:cs="Arial"/>
          <w:sz w:val="20"/>
          <w:lang w:val="sl-SI"/>
        </w:rPr>
        <w:tab/>
        <w:t>Predložitev ponudbe</w:t>
      </w:r>
    </w:p>
    <w:p w:rsidR="00B0719C" w:rsidRPr="00A90600" w:rsidRDefault="00B0719C" w:rsidP="00B0719C">
      <w:pPr>
        <w:pStyle w:val="Telobesedila2"/>
        <w:spacing w:before="60"/>
        <w:ind w:left="567"/>
        <w:rPr>
          <w:rFonts w:cs="Arial"/>
          <w:b w:val="0"/>
          <w:color w:val="000000"/>
          <w:sz w:val="20"/>
        </w:rPr>
      </w:pPr>
      <w:r w:rsidRPr="00A90600">
        <w:rPr>
          <w:rFonts w:cs="Arial"/>
          <w:b w:val="0"/>
          <w:color w:val="000000"/>
          <w:sz w:val="20"/>
        </w:rPr>
        <w:t>Ponudbo se predloži v elektronski obliki skladno z Navodili za uporabo informacijskega sistema za elektronsko oddajo ponudb e-JN: PONUDNIKI.</w:t>
      </w:r>
      <w:r w:rsidRPr="00A90600">
        <w:rPr>
          <w:rFonts w:cs="Arial"/>
          <w:color w:val="000000"/>
          <w:sz w:val="20"/>
        </w:rPr>
        <w:t xml:space="preserve"> </w:t>
      </w:r>
      <w:r w:rsidRPr="00A90600">
        <w:rPr>
          <w:rFonts w:cs="Arial"/>
          <w:b w:val="0"/>
          <w:color w:val="000000"/>
          <w:sz w:val="20"/>
        </w:rPr>
        <w:t xml:space="preserve">Navodila so objavljena na spletnem naslovu </w:t>
      </w:r>
      <w:hyperlink r:id="rId9" w:history="1">
        <w:r w:rsidRPr="00A90600">
          <w:rPr>
            <w:rFonts w:cs="Arial"/>
            <w:b w:val="0"/>
            <w:color w:val="000000"/>
            <w:sz w:val="20"/>
          </w:rPr>
          <w:t>https://ejn.gov.si/eJN2</w:t>
        </w:r>
      </w:hyperlink>
      <w:r w:rsidRPr="00A90600">
        <w:rPr>
          <w:rFonts w:cs="Arial"/>
          <w:b w:val="0"/>
          <w:color w:val="000000"/>
          <w:sz w:val="20"/>
        </w:rPr>
        <w:t xml:space="preserve"> in so sestavni del razpisne dokumentacije. Za uporabo informacijskega sistema e-JN in elektronsko oddajo ponudbe se mora pooblaščena oseba ponudnika v ta sistem registrirati kot uporabnik. </w:t>
      </w:r>
    </w:p>
    <w:p w:rsidR="00B0719C" w:rsidRPr="00A90600" w:rsidRDefault="00B0719C" w:rsidP="00B0719C">
      <w:pPr>
        <w:pStyle w:val="Telobesedila2"/>
        <w:spacing w:before="60"/>
        <w:ind w:left="567"/>
        <w:rPr>
          <w:rFonts w:cs="Arial"/>
          <w:b w:val="0"/>
          <w:color w:val="000000"/>
          <w:sz w:val="20"/>
        </w:rPr>
      </w:pPr>
      <w:r w:rsidRPr="00A90600">
        <w:rPr>
          <w:rFonts w:cs="Arial"/>
          <w:b w:val="0"/>
          <w:color w:val="00000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B0719C" w:rsidRPr="00A90600" w:rsidRDefault="00B0719C" w:rsidP="00B0719C">
      <w:pPr>
        <w:pStyle w:val="Naslov1"/>
        <w:tabs>
          <w:tab w:val="left" w:pos="540"/>
        </w:tabs>
        <w:spacing w:before="120"/>
        <w:ind w:left="720" w:hanging="720"/>
        <w:jc w:val="both"/>
        <w:rPr>
          <w:rFonts w:cs="Arial"/>
          <w:sz w:val="20"/>
          <w:lang w:val="sl-SI"/>
        </w:rPr>
      </w:pPr>
      <w:r w:rsidRPr="00A90600">
        <w:rPr>
          <w:rFonts w:cs="Arial"/>
          <w:sz w:val="20"/>
          <w:lang w:val="sl-SI"/>
        </w:rPr>
        <w:t>2.</w:t>
      </w:r>
      <w:r w:rsidR="00D96F17" w:rsidRPr="00A90600">
        <w:rPr>
          <w:rFonts w:cs="Arial"/>
          <w:sz w:val="20"/>
          <w:lang w:val="sl-SI"/>
        </w:rPr>
        <w:t>8</w:t>
      </w:r>
      <w:r w:rsidRPr="00A90600">
        <w:rPr>
          <w:rFonts w:cs="Arial"/>
          <w:sz w:val="20"/>
          <w:lang w:val="sl-SI"/>
        </w:rPr>
        <w:tab/>
        <w:t>Odpiranje ponudb</w:t>
      </w:r>
    </w:p>
    <w:p w:rsidR="00B0719C" w:rsidRPr="00A90600" w:rsidRDefault="00B0719C" w:rsidP="00B0719C">
      <w:pPr>
        <w:spacing w:before="60"/>
        <w:ind w:left="567"/>
        <w:jc w:val="both"/>
        <w:rPr>
          <w:rFonts w:cs="Arial"/>
          <w:color w:val="000000"/>
          <w:sz w:val="20"/>
        </w:rPr>
      </w:pPr>
      <w:r w:rsidRPr="00A90600">
        <w:rPr>
          <w:rFonts w:cs="Arial"/>
          <w:color w:val="000000"/>
          <w:sz w:val="20"/>
        </w:rPr>
        <w:t xml:space="preserve">Ob uri, določeni za javno odpiranje ponudb informacijski sistemu e-JN avtomatično prikaže imena ponudnikov in omogoči dostop do ponudnikovega </w:t>
      </w:r>
      <w:proofErr w:type="spellStart"/>
      <w:r w:rsidRPr="00A90600">
        <w:rPr>
          <w:rFonts w:cs="Arial"/>
          <w:color w:val="000000"/>
          <w:sz w:val="20"/>
        </w:rPr>
        <w:t>pdf</w:t>
      </w:r>
      <w:proofErr w:type="spellEnd"/>
      <w:r w:rsidRPr="00A90600">
        <w:rPr>
          <w:rFonts w:cs="Arial"/>
          <w:color w:val="000000"/>
          <w:sz w:val="20"/>
        </w:rPr>
        <w:t xml:space="preserve"> dokumenta, naloženega v sistemu e-JN pod razdelek »Predračun«.</w:t>
      </w:r>
    </w:p>
    <w:p w:rsidR="00506CDA" w:rsidRPr="00A90600" w:rsidRDefault="00FB2918" w:rsidP="00FB2918">
      <w:pPr>
        <w:pStyle w:val="Naslov1"/>
        <w:tabs>
          <w:tab w:val="left" w:pos="540"/>
        </w:tabs>
        <w:spacing w:before="120"/>
        <w:jc w:val="both"/>
        <w:rPr>
          <w:rFonts w:cs="Arial"/>
          <w:sz w:val="20"/>
          <w:lang w:val="sl-SI"/>
        </w:rPr>
      </w:pPr>
      <w:r w:rsidRPr="00A90600">
        <w:rPr>
          <w:rFonts w:cs="Arial"/>
          <w:sz w:val="20"/>
          <w:lang w:val="sl-SI"/>
        </w:rPr>
        <w:t>2.</w:t>
      </w:r>
      <w:r w:rsidR="00D96F17" w:rsidRPr="00A90600">
        <w:rPr>
          <w:rFonts w:cs="Arial"/>
          <w:sz w:val="20"/>
          <w:lang w:val="sl-SI"/>
        </w:rPr>
        <w:t>9</w:t>
      </w:r>
      <w:r w:rsidRPr="00A90600">
        <w:rPr>
          <w:rFonts w:cs="Arial"/>
          <w:sz w:val="20"/>
          <w:lang w:val="sl-SI"/>
        </w:rPr>
        <w:tab/>
        <w:t>Pregled in presoja ponudb</w:t>
      </w:r>
    </w:p>
    <w:p w:rsidR="002237AF" w:rsidRPr="00A90600" w:rsidRDefault="002237AF" w:rsidP="002237AF">
      <w:pPr>
        <w:pStyle w:val="Telobesedila2"/>
        <w:spacing w:before="60"/>
        <w:ind w:left="540"/>
        <w:rPr>
          <w:rFonts w:cs="Arial"/>
          <w:b w:val="0"/>
          <w:sz w:val="20"/>
        </w:rPr>
      </w:pPr>
      <w:r w:rsidRPr="00A90600">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A31284" w:rsidRPr="00A90600">
        <w:rPr>
          <w:rFonts w:cs="Arial"/>
          <w:b w:val="0"/>
          <w:sz w:val="20"/>
        </w:rPr>
        <w:t>Komunikacija s ponudnikom poteka v informacijskem sistemu e</w:t>
      </w:r>
      <w:r w:rsidR="00A31284" w:rsidRPr="00A90600">
        <w:rPr>
          <w:rFonts w:cs="Arial"/>
          <w:b w:val="0"/>
          <w:sz w:val="20"/>
        </w:rPr>
        <w:noBreakHyphen/>
        <w:t xml:space="preserve">JN. </w:t>
      </w:r>
      <w:r w:rsidRPr="00A90600">
        <w:rPr>
          <w:rFonts w:cs="Arial"/>
          <w:b w:val="0"/>
          <w:sz w:val="20"/>
        </w:rPr>
        <w:t>Ponudnika se izključi, če v določenem roku ne odpravi pomanjkljivosti oziroma ne predloži ustreznih pojasnil ali dodatnih dokazil.</w:t>
      </w:r>
    </w:p>
    <w:p w:rsidR="00375D2B" w:rsidRPr="00A90600" w:rsidRDefault="003357DE" w:rsidP="002C7C88">
      <w:pPr>
        <w:pStyle w:val="Naslov1"/>
        <w:keepNext w:val="0"/>
        <w:tabs>
          <w:tab w:val="left" w:pos="540"/>
        </w:tabs>
        <w:spacing w:before="120"/>
        <w:ind w:left="539"/>
        <w:jc w:val="both"/>
        <w:rPr>
          <w:rFonts w:cs="Arial"/>
          <w:b w:val="0"/>
          <w:sz w:val="20"/>
          <w:lang w:val="sl-SI"/>
        </w:rPr>
      </w:pPr>
      <w:r w:rsidRPr="00A90600">
        <w:rPr>
          <w:rFonts w:cs="Arial"/>
          <w:b w:val="0"/>
          <w:sz w:val="20"/>
          <w:lang w:val="sl-SI"/>
        </w:rPr>
        <w:t>V</w:t>
      </w:r>
      <w:r w:rsidR="002C7C88" w:rsidRPr="00A90600">
        <w:rPr>
          <w:rFonts w:cs="Arial"/>
          <w:b w:val="0"/>
          <w:sz w:val="20"/>
          <w:lang w:val="sl-SI"/>
        </w:rPr>
        <w:t xml:space="preserve">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A90600">
        <w:rPr>
          <w:rFonts w:cs="Arial"/>
          <w:b w:val="0"/>
          <w:sz w:val="20"/>
          <w:lang w:val="sl-SI"/>
        </w:rPr>
        <w:t>.</w:t>
      </w:r>
    </w:p>
    <w:p w:rsidR="00506CDA" w:rsidRPr="00A90600" w:rsidRDefault="003061CB" w:rsidP="00506CDA">
      <w:pPr>
        <w:pStyle w:val="Naslov1"/>
        <w:tabs>
          <w:tab w:val="left" w:pos="540"/>
        </w:tabs>
        <w:spacing w:before="120"/>
        <w:jc w:val="both"/>
        <w:rPr>
          <w:rFonts w:cs="Arial"/>
          <w:sz w:val="20"/>
          <w:lang w:val="sl-SI"/>
        </w:rPr>
      </w:pPr>
      <w:r w:rsidRPr="00A90600">
        <w:rPr>
          <w:rFonts w:cs="Arial"/>
          <w:sz w:val="20"/>
          <w:lang w:val="sl-SI"/>
        </w:rPr>
        <w:t>2</w:t>
      </w:r>
      <w:r w:rsidR="00506CDA" w:rsidRPr="00A90600">
        <w:rPr>
          <w:rFonts w:cs="Arial"/>
          <w:sz w:val="20"/>
          <w:lang w:val="sl-SI"/>
        </w:rPr>
        <w:t>.</w:t>
      </w:r>
      <w:r w:rsidR="00D96F17" w:rsidRPr="00A90600">
        <w:rPr>
          <w:rFonts w:cs="Arial"/>
          <w:sz w:val="20"/>
          <w:lang w:val="sl-SI"/>
        </w:rPr>
        <w:t>10</w:t>
      </w:r>
      <w:r w:rsidR="00506CDA" w:rsidRPr="00A90600">
        <w:rPr>
          <w:rFonts w:cs="Arial"/>
          <w:sz w:val="20"/>
          <w:lang w:val="sl-SI"/>
        </w:rPr>
        <w:tab/>
        <w:t>Obvestilo o oddaji naročila</w:t>
      </w:r>
    </w:p>
    <w:p w:rsidR="00375D2B" w:rsidRPr="00A90600" w:rsidRDefault="004051E3" w:rsidP="00375D2B">
      <w:pPr>
        <w:pStyle w:val="Telobesedila2"/>
        <w:spacing w:before="60"/>
        <w:ind w:left="540"/>
        <w:rPr>
          <w:rFonts w:cs="Arial"/>
          <w:b w:val="0"/>
          <w:sz w:val="20"/>
        </w:rPr>
      </w:pPr>
      <w:r w:rsidRPr="00A90600">
        <w:rPr>
          <w:rFonts w:cs="Arial"/>
          <w:b w:val="0"/>
          <w:sz w:val="20"/>
        </w:rPr>
        <w:t xml:space="preserve">Naročnik </w:t>
      </w:r>
      <w:r w:rsidR="003357DE" w:rsidRPr="00A90600">
        <w:rPr>
          <w:rFonts w:cs="Arial"/>
          <w:b w:val="0"/>
          <w:sz w:val="20"/>
        </w:rPr>
        <w:t xml:space="preserve">bo </w:t>
      </w:r>
      <w:r w:rsidRPr="00A90600">
        <w:rPr>
          <w:rFonts w:cs="Arial"/>
          <w:b w:val="0"/>
          <w:sz w:val="20"/>
        </w:rPr>
        <w:t>sprej</w:t>
      </w:r>
      <w:r w:rsidR="003357DE" w:rsidRPr="00A90600">
        <w:rPr>
          <w:rFonts w:cs="Arial"/>
          <w:b w:val="0"/>
          <w:sz w:val="20"/>
        </w:rPr>
        <w:t>el</w:t>
      </w:r>
      <w:r w:rsidRPr="00A90600">
        <w:rPr>
          <w:rFonts w:cs="Arial"/>
          <w:b w:val="0"/>
          <w:sz w:val="20"/>
        </w:rPr>
        <w:t xml:space="preserve"> odločitev o oddaji naročila in jo objavi</w:t>
      </w:r>
      <w:r w:rsidR="003357DE" w:rsidRPr="00A90600">
        <w:rPr>
          <w:rFonts w:cs="Arial"/>
          <w:b w:val="0"/>
          <w:sz w:val="20"/>
        </w:rPr>
        <w:t>l</w:t>
      </w:r>
      <w:r w:rsidRPr="00A90600">
        <w:rPr>
          <w:rFonts w:cs="Arial"/>
          <w:b w:val="0"/>
          <w:sz w:val="20"/>
        </w:rPr>
        <w:t xml:space="preserve"> na portalu javnih naročil</w:t>
      </w:r>
      <w:r w:rsidR="00375D2B" w:rsidRPr="00A90600">
        <w:rPr>
          <w:rFonts w:cs="Arial"/>
          <w:b w:val="0"/>
          <w:sz w:val="20"/>
        </w:rPr>
        <w:t xml:space="preserve">. </w:t>
      </w:r>
    </w:p>
    <w:p w:rsidR="00F1025C" w:rsidRPr="00A90600" w:rsidRDefault="009153D3" w:rsidP="00506CDA">
      <w:pPr>
        <w:pStyle w:val="Telobesedila2"/>
        <w:spacing w:before="60"/>
        <w:ind w:left="540"/>
        <w:rPr>
          <w:rFonts w:cs="Arial"/>
          <w:b w:val="0"/>
          <w:sz w:val="20"/>
        </w:rPr>
      </w:pPr>
      <w:r w:rsidRPr="00A90600">
        <w:rPr>
          <w:rFonts w:cs="Arial"/>
          <w:b w:val="0"/>
          <w:sz w:val="20"/>
        </w:rPr>
        <w:lastRenderedPageBreak/>
        <w:t>Po sprejemu odločitve o oddaji naročila lahko naročnik iz razlogov in na način, kot je določeno z zakonom odstopi od sklenitve pogodbe oziroma izvedbe javnega naročila</w:t>
      </w:r>
      <w:r w:rsidR="00F1025C" w:rsidRPr="00A90600">
        <w:rPr>
          <w:rFonts w:cs="Arial"/>
          <w:b w:val="0"/>
          <w:sz w:val="20"/>
        </w:rPr>
        <w:t>.</w:t>
      </w:r>
    </w:p>
    <w:p w:rsidR="00090F0A" w:rsidRPr="00A90600" w:rsidRDefault="007759CC" w:rsidP="00090F0A">
      <w:pPr>
        <w:pStyle w:val="Naslov1"/>
        <w:tabs>
          <w:tab w:val="left" w:pos="540"/>
        </w:tabs>
        <w:spacing w:before="120"/>
        <w:jc w:val="both"/>
        <w:rPr>
          <w:rFonts w:cs="Arial"/>
          <w:sz w:val="20"/>
          <w:lang w:val="sl-SI"/>
        </w:rPr>
      </w:pPr>
      <w:r w:rsidRPr="00A90600">
        <w:rPr>
          <w:rFonts w:cs="Arial"/>
          <w:sz w:val="20"/>
          <w:lang w:val="sl-SI"/>
        </w:rPr>
        <w:t>2.1</w:t>
      </w:r>
      <w:r w:rsidR="00D96F17" w:rsidRPr="00A90600">
        <w:rPr>
          <w:rFonts w:cs="Arial"/>
          <w:sz w:val="20"/>
          <w:lang w:val="sl-SI"/>
        </w:rPr>
        <w:t>1</w:t>
      </w:r>
      <w:r w:rsidRPr="00A90600">
        <w:rPr>
          <w:rFonts w:cs="Arial"/>
          <w:sz w:val="20"/>
          <w:lang w:val="sl-SI"/>
        </w:rPr>
        <w:tab/>
        <w:t>Pravno varstvo</w:t>
      </w:r>
    </w:p>
    <w:p w:rsidR="00090F0A" w:rsidRPr="00A90600" w:rsidRDefault="000763F0" w:rsidP="00090F0A">
      <w:pPr>
        <w:pStyle w:val="Telobesedila2"/>
        <w:spacing w:before="60"/>
        <w:ind w:left="540"/>
        <w:rPr>
          <w:rFonts w:cs="Arial"/>
          <w:sz w:val="20"/>
        </w:rPr>
      </w:pPr>
      <w:r w:rsidRPr="00A90600">
        <w:rPr>
          <w:rFonts w:cs="Arial"/>
          <w:b w:val="0"/>
          <w:sz w:val="20"/>
        </w:rPr>
        <w:t>Ponudnikom je pravno varstvo zagotovljeno po Zakonu o pravnem varstvu v postopkih javnega naročanja</w:t>
      </w:r>
      <w:r w:rsidR="00090F0A" w:rsidRPr="00A90600">
        <w:rPr>
          <w:rFonts w:cs="Arial"/>
          <w:b w:val="0"/>
          <w:sz w:val="20"/>
        </w:rPr>
        <w:t>.</w:t>
      </w:r>
      <w:r w:rsidR="003932A3" w:rsidRPr="00A90600">
        <w:rPr>
          <w:rFonts w:cs="Arial"/>
        </w:rPr>
        <w:t xml:space="preserve"> </w:t>
      </w:r>
      <w:r w:rsidR="003932A3" w:rsidRPr="00A90600">
        <w:rPr>
          <w:rFonts w:cs="Arial"/>
          <w:b w:val="0"/>
          <w:sz w:val="20"/>
        </w:rPr>
        <w:t xml:space="preserve">Ponudniki lahko vlagajo zahtevke za revizijo tudi elektronsko, preko portala </w:t>
      </w:r>
      <w:proofErr w:type="spellStart"/>
      <w:r w:rsidR="003932A3" w:rsidRPr="00A90600">
        <w:rPr>
          <w:rFonts w:cs="Arial"/>
          <w:b w:val="0"/>
          <w:sz w:val="20"/>
        </w:rPr>
        <w:t>eRevizija</w:t>
      </w:r>
      <w:proofErr w:type="spellEnd"/>
      <w:r w:rsidR="003932A3" w:rsidRPr="00A90600">
        <w:rPr>
          <w:rFonts w:cs="Arial"/>
          <w:b w:val="0"/>
          <w:sz w:val="20"/>
        </w:rPr>
        <w:t>.</w:t>
      </w:r>
    </w:p>
    <w:p w:rsidR="00506CDA" w:rsidRPr="00A90600" w:rsidRDefault="003061CB" w:rsidP="00506CDA">
      <w:pPr>
        <w:pStyle w:val="Naslov1"/>
        <w:tabs>
          <w:tab w:val="left" w:pos="540"/>
        </w:tabs>
        <w:spacing w:before="120"/>
        <w:jc w:val="both"/>
        <w:rPr>
          <w:rFonts w:cs="Arial"/>
          <w:sz w:val="20"/>
          <w:lang w:val="sl-SI"/>
        </w:rPr>
      </w:pPr>
      <w:r w:rsidRPr="00A90600">
        <w:rPr>
          <w:rFonts w:cs="Arial"/>
          <w:sz w:val="20"/>
          <w:lang w:val="sl-SI"/>
        </w:rPr>
        <w:t>2</w:t>
      </w:r>
      <w:r w:rsidR="00506CDA" w:rsidRPr="00A90600">
        <w:rPr>
          <w:rFonts w:cs="Arial"/>
          <w:sz w:val="20"/>
          <w:lang w:val="sl-SI"/>
        </w:rPr>
        <w:t>.1</w:t>
      </w:r>
      <w:r w:rsidR="00D96F17" w:rsidRPr="00A90600">
        <w:rPr>
          <w:rFonts w:cs="Arial"/>
          <w:sz w:val="20"/>
          <w:lang w:val="sl-SI"/>
        </w:rPr>
        <w:t>2</w:t>
      </w:r>
      <w:r w:rsidR="00506CDA" w:rsidRPr="00A90600">
        <w:rPr>
          <w:rFonts w:cs="Arial"/>
          <w:sz w:val="20"/>
          <w:lang w:val="sl-SI"/>
        </w:rPr>
        <w:tab/>
        <w:t>Sklenitev pogodbe</w:t>
      </w:r>
    </w:p>
    <w:p w:rsidR="002076AB" w:rsidRPr="00A90600" w:rsidRDefault="00506CDA" w:rsidP="00090F0A">
      <w:pPr>
        <w:pStyle w:val="Telobesedila2"/>
        <w:spacing w:before="60"/>
        <w:ind w:left="540"/>
        <w:rPr>
          <w:rFonts w:cs="Arial"/>
          <w:sz w:val="20"/>
        </w:rPr>
      </w:pPr>
      <w:r w:rsidRPr="00A90600">
        <w:rPr>
          <w:rFonts w:cs="Arial"/>
          <w:b w:val="0"/>
          <w:sz w:val="20"/>
        </w:rPr>
        <w:t xml:space="preserve">Izbrani ponudnik je dolžan najkasneje v </w:t>
      </w:r>
      <w:r w:rsidR="003932A3" w:rsidRPr="00A90600">
        <w:rPr>
          <w:rFonts w:cs="Arial"/>
          <w:b w:val="0"/>
          <w:sz w:val="20"/>
        </w:rPr>
        <w:t>petnajstih</w:t>
      </w:r>
      <w:r w:rsidRPr="00A90600">
        <w:rPr>
          <w:rFonts w:cs="Arial"/>
          <w:b w:val="0"/>
          <w:sz w:val="20"/>
        </w:rPr>
        <w:t xml:space="preserve"> (</w:t>
      </w:r>
      <w:r w:rsidR="003932A3" w:rsidRPr="00A90600">
        <w:rPr>
          <w:rFonts w:cs="Arial"/>
          <w:b w:val="0"/>
          <w:sz w:val="20"/>
        </w:rPr>
        <w:t>15) delovnih dneh</w:t>
      </w:r>
      <w:r w:rsidRPr="00A90600">
        <w:rPr>
          <w:rFonts w:cs="Arial"/>
          <w:b w:val="0"/>
          <w:sz w:val="20"/>
        </w:rPr>
        <w:t xml:space="preserve"> po prejemu pogodbe v podpis naročniku vrniti podpisano pogodbo, sicer naročnik lahko sklepa, da ponudnik od podpisa pogodbe odstopa. Pogodba je sklenjena, ko jo podpišejo vse pogodbene stranke (pri skupni ponudbi tudi vsi partnerji</w:t>
      </w:r>
      <w:r w:rsidR="003932A3" w:rsidRPr="00A90600">
        <w:rPr>
          <w:rFonts w:cs="Arial"/>
          <w:b w:val="0"/>
          <w:sz w:val="20"/>
        </w:rPr>
        <w:t xml:space="preserve"> </w:t>
      </w:r>
      <w:r w:rsidR="003932A3" w:rsidRPr="005E076B">
        <w:rPr>
          <w:b w:val="0"/>
          <w:sz w:val="20"/>
        </w:rPr>
        <w:t>oz. vodilni partner po pooblastilu partnerjev</w:t>
      </w:r>
      <w:r w:rsidRPr="00A90600">
        <w:rPr>
          <w:rFonts w:cs="Arial"/>
          <w:b w:val="0"/>
          <w:sz w:val="20"/>
        </w:rPr>
        <w:t>)</w:t>
      </w:r>
      <w:r w:rsidR="0053127E" w:rsidRPr="00A90600">
        <w:rPr>
          <w:rFonts w:cs="Arial"/>
          <w:b w:val="0"/>
          <w:sz w:val="20"/>
        </w:rPr>
        <w:t>.</w:t>
      </w:r>
      <w:r w:rsidRPr="00A90600">
        <w:rPr>
          <w:rFonts w:cs="Arial"/>
          <w:b w:val="0"/>
          <w:sz w:val="20"/>
        </w:rPr>
        <w:t xml:space="preserve"> </w:t>
      </w:r>
    </w:p>
    <w:p w:rsidR="00FB2918" w:rsidRPr="00A90600" w:rsidRDefault="00FB2918" w:rsidP="00FB2918">
      <w:pPr>
        <w:pStyle w:val="Telobesedila2"/>
        <w:spacing w:before="60"/>
        <w:ind w:left="540"/>
        <w:rPr>
          <w:rFonts w:cs="Arial"/>
          <w:b w:val="0"/>
          <w:sz w:val="20"/>
        </w:rPr>
      </w:pPr>
      <w:r w:rsidRPr="00A90600">
        <w:rPr>
          <w:rFonts w:cs="Arial"/>
          <w:b w:val="0"/>
          <w:sz w:val="20"/>
        </w:rPr>
        <w:t>Kadar je v pogodbi zahtevana predložitev finančnega zavarovanja za dobro izvedbo pogodbenih obveznosti in finančnega zavarovanja za odpravo napak v garancijskem roku (</w:t>
      </w:r>
      <w:r w:rsidRPr="00A90600">
        <w:rPr>
          <w:rFonts w:cs="Arial"/>
          <w:b w:val="0"/>
          <w:i/>
          <w:sz w:val="20"/>
        </w:rPr>
        <w:t>vzorec pogodbe in finančnega zavarovanja sta sestavni del razpisne dokumentacije</w:t>
      </w:r>
      <w:r w:rsidRPr="00A90600">
        <w:rPr>
          <w:rFonts w:cs="Arial"/>
          <w:b w:val="0"/>
          <w:sz w:val="20"/>
        </w:rPr>
        <w:t>) je ponudnik ta zavarovanja dolžan pre</w:t>
      </w:r>
      <w:r w:rsidR="007347C0" w:rsidRPr="00A90600">
        <w:rPr>
          <w:rFonts w:cs="Arial"/>
          <w:b w:val="0"/>
          <w:sz w:val="20"/>
        </w:rPr>
        <w:t>d</w:t>
      </w:r>
      <w:r w:rsidRPr="00A90600">
        <w:rPr>
          <w:rFonts w:cs="Arial"/>
          <w:b w:val="0"/>
          <w:sz w:val="20"/>
        </w:rPr>
        <w:t>ložiti skladno z določili pogodbe.</w:t>
      </w:r>
    </w:p>
    <w:p w:rsidR="00BD55F9" w:rsidRPr="00A90600" w:rsidRDefault="00BD55F9" w:rsidP="00BD55F9">
      <w:pPr>
        <w:pStyle w:val="Telobesedila2"/>
        <w:spacing w:before="60"/>
        <w:ind w:left="540"/>
        <w:rPr>
          <w:rFonts w:cs="Arial"/>
          <w:b w:val="0"/>
          <w:sz w:val="20"/>
        </w:rPr>
      </w:pPr>
      <w:r w:rsidRPr="00A90600">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D55F9" w:rsidRPr="00A90600" w:rsidRDefault="005F28C2" w:rsidP="00BD55F9">
      <w:pPr>
        <w:pStyle w:val="Telobesedila2"/>
        <w:spacing w:before="60"/>
        <w:ind w:left="540"/>
        <w:rPr>
          <w:rFonts w:cs="Arial"/>
          <w:b w:val="0"/>
          <w:sz w:val="20"/>
        </w:rPr>
      </w:pPr>
      <w:r w:rsidRPr="00A90600">
        <w:rPr>
          <w:rFonts w:cs="Arial"/>
          <w:b w:val="0"/>
          <w:sz w:val="20"/>
        </w:rPr>
        <w:t xml:space="preserve">Izbrani ponudnik mora v roku 8 dni od prejema naročnikovega poziva posredovati izjavo s podatki </w:t>
      </w:r>
      <w:r w:rsidR="00BD55F9" w:rsidRPr="00A90600">
        <w:rPr>
          <w:rFonts w:cs="Arial"/>
          <w:b w:val="0"/>
          <w:sz w:val="20"/>
        </w:rPr>
        <w:t>o:</w:t>
      </w:r>
    </w:p>
    <w:p w:rsidR="00BD55F9" w:rsidRPr="00A90600" w:rsidRDefault="00BD55F9" w:rsidP="00BD55F9">
      <w:pPr>
        <w:pStyle w:val="Telobesedila2"/>
        <w:numPr>
          <w:ilvl w:val="0"/>
          <w:numId w:val="28"/>
        </w:numPr>
        <w:spacing w:before="60"/>
        <w:rPr>
          <w:rFonts w:cs="Arial"/>
          <w:b w:val="0"/>
          <w:sz w:val="20"/>
        </w:rPr>
      </w:pPr>
      <w:r w:rsidRPr="00A90600">
        <w:rPr>
          <w:rFonts w:cs="Arial"/>
          <w:b w:val="0"/>
          <w:sz w:val="20"/>
        </w:rPr>
        <w:t xml:space="preserve">svojih ustanoviteljih, družbenikih, vključno s tihimi družbeniki, delničarjih, </w:t>
      </w:r>
      <w:proofErr w:type="spellStart"/>
      <w:r w:rsidRPr="00A90600">
        <w:rPr>
          <w:rFonts w:cs="Arial"/>
          <w:b w:val="0"/>
          <w:sz w:val="20"/>
        </w:rPr>
        <w:t>komanditistih</w:t>
      </w:r>
      <w:proofErr w:type="spellEnd"/>
      <w:r w:rsidRPr="00A90600">
        <w:rPr>
          <w:rFonts w:cs="Arial"/>
          <w:b w:val="0"/>
          <w:sz w:val="20"/>
        </w:rPr>
        <w:t xml:space="preserve"> ali drugih lastnikih in podatke o lastniških deležih navedenih oseb,</w:t>
      </w:r>
    </w:p>
    <w:p w:rsidR="00BD55F9" w:rsidRPr="00A90600" w:rsidRDefault="00BD55F9" w:rsidP="00BD55F9">
      <w:pPr>
        <w:pStyle w:val="Telobesedila2"/>
        <w:numPr>
          <w:ilvl w:val="0"/>
          <w:numId w:val="28"/>
        </w:numPr>
        <w:spacing w:before="60"/>
        <w:rPr>
          <w:rFonts w:cs="Arial"/>
          <w:b w:val="0"/>
          <w:sz w:val="20"/>
        </w:rPr>
      </w:pPr>
      <w:r w:rsidRPr="00A90600">
        <w:rPr>
          <w:rFonts w:cs="Arial"/>
          <w:b w:val="0"/>
          <w:sz w:val="20"/>
        </w:rPr>
        <w:t>gospodarskih subjektih, za katere se glede na določbe zakona, ki ureja gospodarske družbe šteje, da so z njim povezane družbe.</w:t>
      </w:r>
    </w:p>
    <w:p w:rsidR="00BD55F9" w:rsidRPr="00A90600" w:rsidRDefault="00BD55F9" w:rsidP="00BD55F9">
      <w:pPr>
        <w:pStyle w:val="Telobesedila2"/>
        <w:spacing w:before="60"/>
        <w:ind w:left="540"/>
        <w:rPr>
          <w:rFonts w:cs="Arial"/>
          <w:b w:val="0"/>
          <w:sz w:val="20"/>
        </w:rPr>
      </w:pPr>
      <w:r w:rsidRPr="00A90600">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090F0A" w:rsidRPr="00A90600" w:rsidRDefault="00665838" w:rsidP="00090F0A">
      <w:pPr>
        <w:pStyle w:val="Naslov1"/>
        <w:keepNext w:val="0"/>
        <w:tabs>
          <w:tab w:val="left" w:pos="540"/>
        </w:tabs>
        <w:spacing w:after="120"/>
        <w:jc w:val="both"/>
        <w:rPr>
          <w:rFonts w:cs="Arial"/>
          <w:sz w:val="20"/>
          <w:lang w:val="sl-SI"/>
        </w:rPr>
      </w:pPr>
      <w:r w:rsidRPr="00A90600">
        <w:rPr>
          <w:rFonts w:cs="Arial"/>
          <w:sz w:val="20"/>
          <w:lang w:val="sl-SI"/>
        </w:rPr>
        <w:br w:type="page"/>
      </w:r>
      <w:r w:rsidR="00090F0A" w:rsidRPr="00A90600">
        <w:rPr>
          <w:rFonts w:cs="Arial"/>
          <w:sz w:val="20"/>
          <w:lang w:val="sl-SI"/>
        </w:rPr>
        <w:lastRenderedPageBreak/>
        <w:t>3</w:t>
      </w:r>
      <w:r w:rsidR="00090F0A" w:rsidRPr="00A90600">
        <w:rPr>
          <w:rFonts w:cs="Arial"/>
          <w:sz w:val="20"/>
          <w:lang w:val="sl-SI"/>
        </w:rPr>
        <w:tab/>
        <w:t>POGOJI IN MERILA ZA IZBOR PONUDB</w:t>
      </w:r>
    </w:p>
    <w:p w:rsidR="006666D0" w:rsidRPr="00A90600" w:rsidRDefault="006666D0" w:rsidP="006666D0">
      <w:pPr>
        <w:pStyle w:val="Telobesedila2"/>
        <w:keepNext/>
        <w:spacing w:before="60"/>
        <w:ind w:left="567" w:hanging="567"/>
        <w:rPr>
          <w:rFonts w:cs="Arial"/>
          <w:sz w:val="20"/>
        </w:rPr>
      </w:pPr>
      <w:r w:rsidRPr="00A90600">
        <w:rPr>
          <w:rFonts w:cs="Arial"/>
          <w:sz w:val="20"/>
        </w:rPr>
        <w:t>3.1</w:t>
      </w:r>
      <w:r w:rsidRPr="00A90600">
        <w:rPr>
          <w:rFonts w:cs="Arial"/>
          <w:sz w:val="20"/>
        </w:rPr>
        <w:tab/>
        <w:t>Razlogi za izključitev</w:t>
      </w:r>
    </w:p>
    <w:p w:rsidR="000F64E0" w:rsidRPr="00A90600" w:rsidRDefault="000F64E0" w:rsidP="000F64E0">
      <w:pPr>
        <w:pStyle w:val="Telobesedila2"/>
        <w:tabs>
          <w:tab w:val="left" w:pos="1276"/>
          <w:tab w:val="left" w:pos="9288"/>
        </w:tabs>
        <w:spacing w:before="60"/>
        <w:ind w:left="1276" w:hanging="709"/>
        <w:rPr>
          <w:rFonts w:cs="Arial"/>
          <w:b w:val="0"/>
          <w:sz w:val="20"/>
        </w:rPr>
      </w:pPr>
      <w:r w:rsidRPr="00A90600">
        <w:rPr>
          <w:rFonts w:cs="Arial"/>
          <w:b w:val="0"/>
          <w:sz w:val="20"/>
        </w:rPr>
        <w:t>3.1.1</w:t>
      </w:r>
      <w:r w:rsidRPr="00A90600">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rsidR="00B0719C" w:rsidRPr="00A90600" w:rsidRDefault="00B0719C" w:rsidP="00B0719C">
      <w:pPr>
        <w:pStyle w:val="Telobesedila2"/>
        <w:tabs>
          <w:tab w:val="left" w:pos="1276"/>
          <w:tab w:val="left" w:pos="9288"/>
        </w:tabs>
        <w:spacing w:before="60"/>
        <w:ind w:left="1276" w:hanging="709"/>
        <w:rPr>
          <w:rFonts w:cs="Arial"/>
          <w:b w:val="0"/>
          <w:sz w:val="20"/>
        </w:rPr>
      </w:pPr>
      <w:r w:rsidRPr="00A90600">
        <w:rPr>
          <w:rFonts w:cs="Arial"/>
          <w:b w:val="0"/>
          <w:sz w:val="20"/>
        </w:rPr>
        <w:t>3.1.1.2</w:t>
      </w:r>
      <w:r w:rsidRPr="00A90600">
        <w:rPr>
          <w:rFonts w:cs="Arial"/>
          <w:b w:val="0"/>
          <w:sz w:val="20"/>
        </w:rPr>
        <w:tab/>
      </w:r>
      <w:r w:rsidRPr="00A90600">
        <w:rPr>
          <w:rFonts w:cs="Arial"/>
          <w:b w:val="0"/>
          <w:color w:val="00000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F64E0" w:rsidRPr="00A90600" w:rsidRDefault="000F64E0" w:rsidP="000F64E0">
      <w:pPr>
        <w:pStyle w:val="Telobesedila2"/>
        <w:tabs>
          <w:tab w:val="left" w:pos="1276"/>
          <w:tab w:val="left" w:pos="9288"/>
        </w:tabs>
        <w:spacing w:before="60"/>
        <w:ind w:left="1276" w:hanging="709"/>
        <w:rPr>
          <w:rFonts w:cs="Arial"/>
          <w:b w:val="0"/>
          <w:sz w:val="20"/>
        </w:rPr>
      </w:pPr>
      <w:r w:rsidRPr="00A90600">
        <w:rPr>
          <w:rFonts w:cs="Arial"/>
          <w:b w:val="0"/>
          <w:sz w:val="20"/>
        </w:rPr>
        <w:t>3.1.3</w:t>
      </w:r>
      <w:r w:rsidRPr="00A90600">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0F64E0" w:rsidRPr="00A90600" w:rsidRDefault="000F64E0" w:rsidP="000F64E0">
      <w:pPr>
        <w:pStyle w:val="Telobesedila2"/>
        <w:tabs>
          <w:tab w:val="left" w:pos="1276"/>
          <w:tab w:val="left" w:pos="9288"/>
        </w:tabs>
        <w:spacing w:before="60"/>
        <w:ind w:left="1276" w:hanging="709"/>
        <w:rPr>
          <w:rFonts w:cs="Arial"/>
          <w:b w:val="0"/>
          <w:sz w:val="20"/>
        </w:rPr>
      </w:pPr>
      <w:r w:rsidRPr="00A90600">
        <w:rPr>
          <w:rFonts w:cs="Arial"/>
          <w:b w:val="0"/>
          <w:sz w:val="20"/>
        </w:rPr>
        <w:t>3.1.4</w:t>
      </w:r>
      <w:r w:rsidRPr="00A90600">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E2FA4" w:rsidRPr="00A90600" w:rsidRDefault="000F64E0" w:rsidP="003932A3">
      <w:pPr>
        <w:pStyle w:val="Telobesedila2"/>
        <w:tabs>
          <w:tab w:val="left" w:pos="1276"/>
        </w:tabs>
        <w:spacing w:before="60"/>
        <w:ind w:left="1276" w:hanging="709"/>
        <w:rPr>
          <w:rFonts w:cs="Arial"/>
          <w:b w:val="0"/>
          <w:sz w:val="20"/>
        </w:rPr>
      </w:pPr>
      <w:r w:rsidRPr="00A90600">
        <w:rPr>
          <w:rFonts w:cs="Arial"/>
          <w:b w:val="0"/>
          <w:sz w:val="20"/>
        </w:rPr>
        <w:t>3.1.5</w:t>
      </w:r>
      <w:r w:rsidRPr="00A90600">
        <w:rPr>
          <w:rFonts w:cs="Arial"/>
          <w:b w:val="0"/>
          <w:sz w:val="20"/>
        </w:rPr>
        <w:tab/>
        <w:t>Gospodarski subjekt je na dan, ko poteče rok za oddajo ponudb, izločen iz postopkov oddaje javnih naročil zaradi uvrstitve v evidenco gospodarskih subjektov z negativnimi referencami</w:t>
      </w:r>
      <w:r w:rsidR="00DE2FA4" w:rsidRPr="00A90600">
        <w:rPr>
          <w:rFonts w:cs="Arial"/>
          <w:b w:val="0"/>
          <w:sz w:val="20"/>
        </w:rPr>
        <w:t>.</w:t>
      </w:r>
    </w:p>
    <w:p w:rsidR="00DE2FA4" w:rsidRPr="00A90600" w:rsidRDefault="00DE2FA4" w:rsidP="00DE2FA4">
      <w:pPr>
        <w:pStyle w:val="Telobesedila2"/>
        <w:tabs>
          <w:tab w:val="left" w:pos="1134"/>
        </w:tabs>
        <w:spacing w:before="120"/>
        <w:ind w:left="2268" w:hanging="2268"/>
        <w:rPr>
          <w:rFonts w:cs="Arial"/>
          <w:b w:val="0"/>
          <w:sz w:val="20"/>
        </w:rPr>
      </w:pPr>
      <w:r w:rsidRPr="00A90600">
        <w:rPr>
          <w:rFonts w:cs="Arial"/>
          <w:b w:val="0"/>
          <w:sz w:val="20"/>
        </w:rPr>
        <w:t>dokazilo:</w:t>
      </w:r>
      <w:r w:rsidRPr="00A90600">
        <w:rPr>
          <w:rFonts w:cs="Arial"/>
          <w:b w:val="0"/>
          <w:sz w:val="20"/>
        </w:rPr>
        <w:tab/>
      </w:r>
      <w:r w:rsidRPr="00A90600">
        <w:rPr>
          <w:rFonts w:cs="Arial"/>
          <w:sz w:val="20"/>
        </w:rPr>
        <w:t>ESPD</w:t>
      </w:r>
      <w:r w:rsidRPr="00A90600">
        <w:rPr>
          <w:rFonts w:cs="Arial"/>
          <w:b w:val="0"/>
          <w:sz w:val="20"/>
        </w:rPr>
        <w:t xml:space="preserve"> za vsak gospodarski subjekt, ki nastopa v ponudbi</w:t>
      </w:r>
    </w:p>
    <w:p w:rsidR="006666D0" w:rsidRPr="00A90600" w:rsidRDefault="006666D0" w:rsidP="006666D0">
      <w:pPr>
        <w:pStyle w:val="Telobesedila2"/>
        <w:keepNext/>
        <w:tabs>
          <w:tab w:val="left" w:pos="1134"/>
        </w:tabs>
        <w:spacing w:before="60" w:after="120"/>
        <w:ind w:left="1134" w:hanging="1134"/>
        <w:rPr>
          <w:rFonts w:cs="Arial"/>
          <w:b w:val="0"/>
          <w:sz w:val="20"/>
        </w:rPr>
      </w:pPr>
      <w:r w:rsidRPr="00A90600">
        <w:rPr>
          <w:rFonts w:cs="Arial"/>
          <w:b w:val="0"/>
          <w:i/>
          <w:sz w:val="20"/>
        </w:rPr>
        <w:t>opombe:</w:t>
      </w:r>
      <w:r w:rsidRPr="00A90600">
        <w:rPr>
          <w:rFonts w:cs="Arial"/>
          <w:b w:val="0"/>
          <w:i/>
          <w:sz w:val="20"/>
        </w:rPr>
        <w:tab/>
        <w:t>Razlogi za izključitev veljajo za vsak gospodarski subjekt (ponudnik, partner, podizvajalec), ki nastopa v ponudbi oziroma sodeluje pri izvedbi naročila.</w:t>
      </w:r>
      <w:r w:rsidRPr="00A90600">
        <w:rPr>
          <w:rFonts w:cs="Arial"/>
          <w:b w:val="0"/>
          <w:sz w:val="20"/>
        </w:rPr>
        <w:t xml:space="preserve"> </w:t>
      </w:r>
    </w:p>
    <w:p w:rsidR="006666D0" w:rsidRDefault="006666D0" w:rsidP="006666D0">
      <w:pPr>
        <w:pStyle w:val="Telobesedila2"/>
        <w:tabs>
          <w:tab w:val="left" w:pos="-709"/>
        </w:tabs>
        <w:spacing w:before="60"/>
        <w:ind w:left="1134"/>
        <w:rPr>
          <w:rFonts w:cs="Arial"/>
          <w:b w:val="0"/>
          <w:i/>
          <w:sz w:val="20"/>
        </w:rPr>
      </w:pPr>
      <w:r w:rsidRPr="00A90600">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D87155" w:rsidRPr="00A90600" w:rsidRDefault="00D87155" w:rsidP="006666D0">
      <w:pPr>
        <w:pStyle w:val="Telobesedila2"/>
        <w:tabs>
          <w:tab w:val="left" w:pos="-709"/>
        </w:tabs>
        <w:spacing w:before="60"/>
        <w:ind w:left="1134"/>
        <w:rPr>
          <w:rFonts w:cs="Arial"/>
          <w:b w:val="0"/>
          <w:i/>
          <w:sz w:val="20"/>
        </w:rPr>
      </w:pPr>
      <w:r w:rsidRPr="00D87155">
        <w:rPr>
          <w:rFonts w:cs="Arial"/>
          <w:b w:val="0"/>
          <w:i/>
          <w:sz w:val="20"/>
        </w:rPr>
        <w:t>Zaželeno je, da ponudniki že v ponudbi predložijo potrdila o nekaznovanosti za pravne in fizi</w:t>
      </w:r>
      <w:r>
        <w:rPr>
          <w:rFonts w:cs="Arial"/>
          <w:b w:val="0"/>
          <w:i/>
          <w:sz w:val="20"/>
        </w:rPr>
        <w:t>čne osebe, ki niso starejša od 6</w:t>
      </w:r>
      <w:r w:rsidRPr="00D87155">
        <w:rPr>
          <w:rFonts w:cs="Arial"/>
          <w:b w:val="0"/>
          <w:i/>
          <w:sz w:val="20"/>
        </w:rPr>
        <w:t xml:space="preserve"> mesecev šteto od dneva </w:t>
      </w:r>
      <w:r>
        <w:rPr>
          <w:rFonts w:cs="Arial"/>
          <w:b w:val="0"/>
          <w:i/>
          <w:sz w:val="20"/>
        </w:rPr>
        <w:t>roka za oddajo ponudb</w:t>
      </w:r>
      <w:r w:rsidRPr="00D87155">
        <w:rPr>
          <w:rFonts w:cs="Arial"/>
          <w:b w:val="0"/>
          <w:i/>
          <w:sz w:val="20"/>
        </w:rPr>
        <w:t>.</w:t>
      </w:r>
    </w:p>
    <w:p w:rsidR="00B179A1" w:rsidRPr="00A90600" w:rsidRDefault="00B179A1" w:rsidP="00B179A1">
      <w:pPr>
        <w:pStyle w:val="Telobesedila2"/>
        <w:keepNext/>
        <w:spacing w:before="60"/>
        <w:ind w:left="567" w:hanging="567"/>
        <w:rPr>
          <w:rFonts w:cs="Arial"/>
          <w:sz w:val="20"/>
        </w:rPr>
      </w:pPr>
      <w:r w:rsidRPr="00A90600">
        <w:rPr>
          <w:rFonts w:cs="Arial"/>
          <w:sz w:val="20"/>
        </w:rPr>
        <w:t>3.2</w:t>
      </w:r>
      <w:r w:rsidRPr="00A90600">
        <w:rPr>
          <w:rFonts w:cs="Arial"/>
          <w:sz w:val="20"/>
        </w:rPr>
        <w:tab/>
        <w:t>Pogoji za sodelovanje</w:t>
      </w:r>
    </w:p>
    <w:p w:rsidR="00B179A1" w:rsidRPr="00A90600" w:rsidRDefault="00B179A1" w:rsidP="00B179A1">
      <w:pPr>
        <w:pStyle w:val="Telobesedila2"/>
        <w:tabs>
          <w:tab w:val="left" w:pos="1276"/>
        </w:tabs>
        <w:spacing w:before="60"/>
        <w:ind w:left="1276" w:hanging="710"/>
        <w:rPr>
          <w:rFonts w:cs="Arial"/>
          <w:sz w:val="20"/>
        </w:rPr>
      </w:pPr>
      <w:r w:rsidRPr="00A90600">
        <w:rPr>
          <w:rFonts w:cs="Arial"/>
          <w:sz w:val="20"/>
        </w:rPr>
        <w:t>3.2.1</w:t>
      </w:r>
      <w:r w:rsidRPr="00A90600">
        <w:rPr>
          <w:rFonts w:cs="Arial"/>
          <w:sz w:val="20"/>
        </w:rPr>
        <w:tab/>
        <w:t>Ustreznost za opravljanje poklicne dejavnosti</w:t>
      </w:r>
    </w:p>
    <w:p w:rsidR="00B179A1" w:rsidRPr="00A90600" w:rsidRDefault="00B179A1" w:rsidP="00B179A1">
      <w:pPr>
        <w:pStyle w:val="Telobesedila2"/>
        <w:tabs>
          <w:tab w:val="left" w:pos="1276"/>
        </w:tabs>
        <w:spacing w:before="60"/>
        <w:ind w:left="1276" w:hanging="710"/>
        <w:rPr>
          <w:rFonts w:cs="Arial"/>
          <w:b w:val="0"/>
          <w:sz w:val="20"/>
        </w:rPr>
      </w:pPr>
      <w:r w:rsidRPr="00A90600">
        <w:rPr>
          <w:rFonts w:cs="Arial"/>
          <w:b w:val="0"/>
          <w:sz w:val="20"/>
        </w:rPr>
        <w:t>3.2.1.1</w:t>
      </w:r>
      <w:r w:rsidRPr="00A90600">
        <w:rPr>
          <w:rFonts w:cs="Arial"/>
          <w:b w:val="0"/>
          <w:sz w:val="20"/>
        </w:rPr>
        <w:tab/>
        <w:t>Gospodarski subjekt je registriran za opravljanje dejavnosti, ki je predmet naročila in jo prevzema v ponudbi.</w:t>
      </w:r>
    </w:p>
    <w:p w:rsidR="00B179A1" w:rsidRPr="00A90600" w:rsidRDefault="00B179A1" w:rsidP="00B179A1">
      <w:pPr>
        <w:pStyle w:val="Telobesedila2"/>
        <w:tabs>
          <w:tab w:val="left" w:pos="1134"/>
        </w:tabs>
        <w:spacing w:before="120"/>
        <w:ind w:left="2268" w:hanging="992"/>
        <w:rPr>
          <w:rFonts w:cs="Arial"/>
          <w:b w:val="0"/>
          <w:sz w:val="20"/>
        </w:rPr>
      </w:pPr>
      <w:r w:rsidRPr="00A90600">
        <w:rPr>
          <w:rFonts w:cs="Arial"/>
          <w:b w:val="0"/>
          <w:sz w:val="20"/>
        </w:rPr>
        <w:t xml:space="preserve">dokazilo: </w:t>
      </w:r>
      <w:r w:rsidRPr="00A90600">
        <w:rPr>
          <w:rFonts w:cs="Arial"/>
          <w:sz w:val="20"/>
        </w:rPr>
        <w:t>ESPD</w:t>
      </w:r>
      <w:r w:rsidRPr="00A90600">
        <w:rPr>
          <w:rFonts w:cs="Arial"/>
          <w:b w:val="0"/>
          <w:sz w:val="20"/>
        </w:rPr>
        <w:t xml:space="preserve"> za vsak gospodarski subjekt, ki nastopa v ponudbi</w:t>
      </w:r>
    </w:p>
    <w:p w:rsidR="00B179A1" w:rsidRPr="00A90600" w:rsidRDefault="00B179A1" w:rsidP="00B179A1">
      <w:pPr>
        <w:pStyle w:val="Telobesedila2"/>
        <w:tabs>
          <w:tab w:val="left" w:pos="1276"/>
        </w:tabs>
        <w:spacing w:before="60"/>
        <w:ind w:left="1276" w:hanging="709"/>
        <w:rPr>
          <w:rFonts w:cs="Arial"/>
          <w:sz w:val="20"/>
        </w:rPr>
      </w:pPr>
      <w:r w:rsidRPr="00A90600">
        <w:rPr>
          <w:rFonts w:cs="Arial"/>
          <w:sz w:val="20"/>
        </w:rPr>
        <w:t>3.2.2</w:t>
      </w:r>
      <w:r w:rsidRPr="00A90600">
        <w:rPr>
          <w:rFonts w:cs="Arial"/>
          <w:sz w:val="20"/>
        </w:rPr>
        <w:tab/>
        <w:t>Ekonomsko finančni položaj</w:t>
      </w:r>
    </w:p>
    <w:p w:rsidR="000C79AF" w:rsidRPr="00A90600" w:rsidRDefault="000C79AF" w:rsidP="000C79AF">
      <w:pPr>
        <w:pStyle w:val="Telobesedila2"/>
        <w:tabs>
          <w:tab w:val="left" w:pos="1276"/>
        </w:tabs>
        <w:spacing w:before="60"/>
        <w:ind w:left="1276" w:hanging="709"/>
        <w:rPr>
          <w:rFonts w:cs="Arial"/>
          <w:b w:val="0"/>
          <w:sz w:val="20"/>
        </w:rPr>
      </w:pPr>
      <w:r w:rsidRPr="00A90600">
        <w:rPr>
          <w:rFonts w:cs="Arial"/>
          <w:b w:val="0"/>
          <w:sz w:val="20"/>
        </w:rPr>
        <w:t>3.2.2.1</w:t>
      </w:r>
      <w:r w:rsidRPr="00A90600">
        <w:rPr>
          <w:rFonts w:cs="Arial"/>
          <w:b w:val="0"/>
          <w:sz w:val="20"/>
        </w:rPr>
        <w:tab/>
        <w:t xml:space="preserve">Ponudnik (v skupni ponudbi vsak partner) na dan oddaje ponudbe nima blokiranega </w:t>
      </w:r>
      <w:r w:rsidR="003932A3" w:rsidRPr="00A90600">
        <w:rPr>
          <w:rFonts w:cs="Arial"/>
          <w:b w:val="0"/>
          <w:sz w:val="20"/>
        </w:rPr>
        <w:t>nobenega transakcijskega računa</w:t>
      </w:r>
      <w:r w:rsidRPr="00A90600">
        <w:rPr>
          <w:rFonts w:cs="Arial"/>
          <w:b w:val="0"/>
          <w:sz w:val="20"/>
        </w:rPr>
        <w:t>.</w:t>
      </w:r>
    </w:p>
    <w:p w:rsidR="00B179A1" w:rsidRPr="00A90600" w:rsidRDefault="000C79AF" w:rsidP="000C79AF">
      <w:pPr>
        <w:pStyle w:val="Telobesedila2"/>
        <w:tabs>
          <w:tab w:val="left" w:pos="1276"/>
        </w:tabs>
        <w:spacing w:before="120"/>
        <w:ind w:left="2268" w:hanging="992"/>
        <w:rPr>
          <w:rFonts w:cs="Arial"/>
          <w:b w:val="0"/>
          <w:sz w:val="20"/>
        </w:rPr>
      </w:pPr>
      <w:r w:rsidRPr="00A90600">
        <w:rPr>
          <w:rFonts w:cs="Arial"/>
          <w:b w:val="0"/>
          <w:sz w:val="20"/>
        </w:rPr>
        <w:t xml:space="preserve">dokazilo: </w:t>
      </w:r>
      <w:r w:rsidRPr="00A90600">
        <w:rPr>
          <w:rFonts w:cs="Arial"/>
          <w:sz w:val="20"/>
        </w:rPr>
        <w:t>ESPD</w:t>
      </w:r>
      <w:r w:rsidRPr="00A90600">
        <w:rPr>
          <w:rFonts w:cs="Arial"/>
          <w:b w:val="0"/>
          <w:sz w:val="20"/>
        </w:rPr>
        <w:t xml:space="preserve"> za ponudnika (pri skupni ponudbi za vsakega partnerja)</w:t>
      </w:r>
    </w:p>
    <w:p w:rsidR="006666D0" w:rsidRPr="00A90600" w:rsidRDefault="006666D0" w:rsidP="006666D0">
      <w:pPr>
        <w:pStyle w:val="Telobesedila2"/>
        <w:keepNext/>
        <w:tabs>
          <w:tab w:val="left" w:pos="1276"/>
        </w:tabs>
        <w:spacing w:before="120"/>
        <w:ind w:left="1276" w:hanging="709"/>
        <w:rPr>
          <w:rFonts w:cs="Arial"/>
          <w:sz w:val="20"/>
        </w:rPr>
      </w:pPr>
      <w:r w:rsidRPr="00A90600">
        <w:rPr>
          <w:rFonts w:cs="Arial"/>
          <w:sz w:val="20"/>
        </w:rPr>
        <w:t>3.2.3</w:t>
      </w:r>
      <w:r w:rsidRPr="00A90600">
        <w:rPr>
          <w:rFonts w:cs="Arial"/>
          <w:sz w:val="20"/>
        </w:rPr>
        <w:tab/>
      </w:r>
      <w:r w:rsidR="00D4207E" w:rsidRPr="00A90600">
        <w:rPr>
          <w:rFonts w:cs="Arial"/>
          <w:sz w:val="20"/>
        </w:rPr>
        <w:t>S</w:t>
      </w:r>
      <w:r w:rsidRPr="00A90600">
        <w:rPr>
          <w:rFonts w:cs="Arial"/>
          <w:sz w:val="20"/>
        </w:rPr>
        <w:t>trokovna sposobnost</w:t>
      </w:r>
    </w:p>
    <w:p w:rsidR="006F1A96" w:rsidRPr="00A90600" w:rsidRDefault="006F1A96" w:rsidP="006F1A96">
      <w:pPr>
        <w:pStyle w:val="Telobesedila2"/>
        <w:tabs>
          <w:tab w:val="left" w:pos="1276"/>
        </w:tabs>
        <w:spacing w:before="60"/>
        <w:ind w:left="1276" w:hanging="709"/>
        <w:rPr>
          <w:rFonts w:cs="Arial"/>
          <w:b w:val="0"/>
          <w:sz w:val="20"/>
        </w:rPr>
      </w:pPr>
      <w:r w:rsidRPr="00A90600">
        <w:rPr>
          <w:rFonts w:cs="Arial"/>
          <w:b w:val="0"/>
          <w:sz w:val="20"/>
        </w:rPr>
        <w:t>3.</w:t>
      </w:r>
      <w:r w:rsidR="006666D0" w:rsidRPr="00A90600">
        <w:rPr>
          <w:rFonts w:cs="Arial"/>
          <w:b w:val="0"/>
          <w:sz w:val="20"/>
        </w:rPr>
        <w:t>2</w:t>
      </w:r>
      <w:r w:rsidRPr="00A90600">
        <w:rPr>
          <w:rFonts w:cs="Arial"/>
          <w:b w:val="0"/>
          <w:sz w:val="20"/>
        </w:rPr>
        <w:t>.3.</w:t>
      </w:r>
      <w:r w:rsidR="00D4207E" w:rsidRPr="00A90600">
        <w:rPr>
          <w:rFonts w:cs="Arial"/>
          <w:b w:val="0"/>
          <w:sz w:val="20"/>
        </w:rPr>
        <w:t>1</w:t>
      </w:r>
      <w:r w:rsidRPr="00A90600">
        <w:rPr>
          <w:rFonts w:cs="Arial"/>
          <w:b w:val="0"/>
          <w:sz w:val="20"/>
        </w:rPr>
        <w:tab/>
        <w:t xml:space="preserve">Zagotovljene morajo biti kadrovske zmogljivosti </w:t>
      </w:r>
      <w:r w:rsidR="00A612C3" w:rsidRPr="00A90600">
        <w:rPr>
          <w:rFonts w:cs="Arial"/>
          <w:b w:val="0"/>
          <w:sz w:val="20"/>
        </w:rPr>
        <w:t>z</w:t>
      </w:r>
      <w:r w:rsidRPr="00A90600">
        <w:rPr>
          <w:rFonts w:cs="Arial"/>
          <w:b w:val="0"/>
          <w:sz w:val="20"/>
        </w:rPr>
        <w:t xml:space="preserve">a kvalitetno izvedbo celotnega naročila v predvidenem roku, skladno </w:t>
      </w:r>
      <w:r w:rsidR="00A612C3" w:rsidRPr="00A90600">
        <w:rPr>
          <w:rFonts w:cs="Arial"/>
          <w:b w:val="0"/>
          <w:sz w:val="20"/>
        </w:rPr>
        <w:t>s</w:t>
      </w:r>
      <w:r w:rsidRPr="00A90600">
        <w:rPr>
          <w:rFonts w:cs="Arial"/>
          <w:b w:val="0"/>
          <w:sz w:val="20"/>
        </w:rPr>
        <w:t xml:space="preserve"> predpisi in standardi s področja predmeta naročila ter delovnopravno zakonodajo.</w:t>
      </w:r>
    </w:p>
    <w:p w:rsidR="006F1A96" w:rsidRPr="00A90600" w:rsidRDefault="006F1A96" w:rsidP="006F1A96">
      <w:pPr>
        <w:pStyle w:val="Telobesedila2"/>
        <w:tabs>
          <w:tab w:val="left" w:pos="2268"/>
        </w:tabs>
        <w:spacing w:before="60"/>
        <w:ind w:left="2268" w:hanging="992"/>
        <w:rPr>
          <w:rFonts w:cs="Arial"/>
          <w:b w:val="0"/>
          <w:color w:val="FF0000"/>
          <w:sz w:val="20"/>
        </w:rPr>
      </w:pPr>
      <w:r w:rsidRPr="00A90600">
        <w:rPr>
          <w:rFonts w:cs="Arial"/>
          <w:b w:val="0"/>
          <w:sz w:val="20"/>
        </w:rPr>
        <w:t>dokazilo:</w:t>
      </w:r>
      <w:r w:rsidRPr="00A90600">
        <w:rPr>
          <w:rFonts w:cs="Arial"/>
          <w:b w:val="0"/>
          <w:sz w:val="20"/>
        </w:rPr>
        <w:tab/>
      </w:r>
      <w:r w:rsidR="00A90600" w:rsidRPr="00A90600">
        <w:rPr>
          <w:rFonts w:cs="Arial"/>
          <w:b w:val="0"/>
          <w:sz w:val="20"/>
        </w:rPr>
        <w:t xml:space="preserve">izpolnjen ESPD, v celoti izpolnjen obrazec »Seznam ključnih kadrov« ter dokazilo o znanju slovenskega jezika (za vse kadre, ki niso državljani </w:t>
      </w:r>
      <w:r w:rsidR="00A90600" w:rsidRPr="00A90600">
        <w:rPr>
          <w:rFonts w:cs="Arial"/>
          <w:b w:val="0"/>
          <w:sz w:val="20"/>
        </w:rPr>
        <w:lastRenderedPageBreak/>
        <w:t>Republike Slovenije ali če zahtevane formalne izobrazbe niso pridobili v Republiki Sloveniji). Zaželeno je, da ponudniki že v ponudbi predložijo obrazce »Referenčna potrdila kadra« skladna s predlogo in potrjena s strani naročnikov referenčnih del.</w:t>
      </w:r>
    </w:p>
    <w:p w:rsidR="006F1A96" w:rsidRPr="00A90600" w:rsidRDefault="006F1A96" w:rsidP="006F1A96">
      <w:pPr>
        <w:pStyle w:val="Telobesedila2"/>
        <w:tabs>
          <w:tab w:val="left" w:pos="2268"/>
        </w:tabs>
        <w:spacing w:before="60"/>
        <w:ind w:left="2268" w:hanging="992"/>
        <w:rPr>
          <w:rFonts w:cs="Arial"/>
          <w:b w:val="0"/>
          <w:i/>
          <w:sz w:val="20"/>
        </w:rPr>
      </w:pPr>
      <w:r w:rsidRPr="00A90600">
        <w:rPr>
          <w:rFonts w:cs="Arial"/>
          <w:b w:val="0"/>
          <w:sz w:val="20"/>
        </w:rPr>
        <w:t>opomba</w:t>
      </w:r>
      <w:r w:rsidRPr="00A90600">
        <w:rPr>
          <w:rFonts w:cs="Arial"/>
          <w:b w:val="0"/>
          <w:i/>
          <w:sz w:val="20"/>
        </w:rPr>
        <w:t>:</w:t>
      </w:r>
      <w:r w:rsidRPr="00A90600">
        <w:rPr>
          <w:rFonts w:cs="Arial"/>
          <w:b w:val="0"/>
          <w:i/>
          <w:sz w:val="20"/>
        </w:rPr>
        <w:tab/>
      </w:r>
      <w:r w:rsidR="00A612C3" w:rsidRPr="00A90600">
        <w:rPr>
          <w:rFonts w:cs="Arial"/>
          <w:b w:val="0"/>
          <w:i/>
          <w:sz w:val="20"/>
        </w:rPr>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rsidR="008D5AA3" w:rsidRPr="00A90600" w:rsidRDefault="006F1A96" w:rsidP="0083118D">
      <w:pPr>
        <w:pStyle w:val="Telobesedila2"/>
        <w:tabs>
          <w:tab w:val="left" w:pos="1276"/>
        </w:tabs>
        <w:spacing w:before="60"/>
        <w:ind w:left="1276" w:hanging="710"/>
        <w:rPr>
          <w:rFonts w:cs="Arial"/>
          <w:b w:val="0"/>
          <w:sz w:val="20"/>
        </w:rPr>
      </w:pPr>
      <w:r w:rsidRPr="00A90600">
        <w:rPr>
          <w:rFonts w:cs="Arial"/>
          <w:b w:val="0"/>
          <w:sz w:val="20"/>
        </w:rPr>
        <w:t>3.</w:t>
      </w:r>
      <w:r w:rsidR="006666D0" w:rsidRPr="00A90600">
        <w:rPr>
          <w:rFonts w:cs="Arial"/>
          <w:b w:val="0"/>
          <w:sz w:val="20"/>
        </w:rPr>
        <w:t>2</w:t>
      </w:r>
      <w:r w:rsidRPr="00A90600">
        <w:rPr>
          <w:rFonts w:cs="Arial"/>
          <w:b w:val="0"/>
          <w:sz w:val="20"/>
        </w:rPr>
        <w:t>.3.</w:t>
      </w:r>
      <w:r w:rsidR="00D4207E" w:rsidRPr="00A90600">
        <w:rPr>
          <w:rFonts w:cs="Arial"/>
          <w:b w:val="0"/>
          <w:sz w:val="20"/>
        </w:rPr>
        <w:t>2</w:t>
      </w:r>
      <w:r w:rsidR="009E0A47" w:rsidRPr="00A90600">
        <w:rPr>
          <w:rFonts w:cs="Arial"/>
          <w:b w:val="0"/>
          <w:sz w:val="20"/>
        </w:rPr>
        <w:tab/>
      </w:r>
      <w:r w:rsidR="008D5AA3" w:rsidRPr="00A90600">
        <w:rPr>
          <w:rFonts w:cs="Arial"/>
          <w:bCs/>
          <w:sz w:val="20"/>
        </w:rPr>
        <w:t>Projektni vodja</w:t>
      </w:r>
    </w:p>
    <w:p w:rsidR="0083118D" w:rsidRPr="00A90600" w:rsidRDefault="0083118D" w:rsidP="008D5AA3">
      <w:pPr>
        <w:pStyle w:val="Telobesedila2"/>
        <w:tabs>
          <w:tab w:val="left" w:pos="1276"/>
        </w:tabs>
        <w:spacing w:before="60"/>
        <w:ind w:left="1986" w:hanging="710"/>
        <w:rPr>
          <w:rFonts w:cs="Arial"/>
          <w:b w:val="0"/>
          <w:sz w:val="20"/>
        </w:rPr>
      </w:pPr>
      <w:r w:rsidRPr="00A90600">
        <w:rPr>
          <w:rFonts w:cs="Arial"/>
          <w:b w:val="0"/>
          <w:sz w:val="20"/>
        </w:rPr>
        <w:t xml:space="preserve">Zagotovljen mora biti </w:t>
      </w:r>
      <w:r w:rsidR="00781AF7" w:rsidRPr="00A90600">
        <w:rPr>
          <w:rFonts w:cs="Arial"/>
          <w:b w:val="0"/>
          <w:sz w:val="20"/>
        </w:rPr>
        <w:t>projektni vodja</w:t>
      </w:r>
      <w:r w:rsidRPr="00A90600">
        <w:rPr>
          <w:rFonts w:cs="Arial"/>
          <w:b w:val="0"/>
          <w:sz w:val="20"/>
        </w:rPr>
        <w:t>, ki izpolnjuje naslednje zahteve:</w:t>
      </w:r>
    </w:p>
    <w:p w:rsidR="00611184" w:rsidRPr="00A90600" w:rsidRDefault="00611184" w:rsidP="00611184">
      <w:pPr>
        <w:pStyle w:val="Telobesedila2"/>
        <w:numPr>
          <w:ilvl w:val="0"/>
          <w:numId w:val="13"/>
        </w:numPr>
        <w:tabs>
          <w:tab w:val="clear" w:pos="1778"/>
          <w:tab w:val="left" w:pos="-1560"/>
          <w:tab w:val="num" w:pos="1560"/>
        </w:tabs>
        <w:ind w:left="1560" w:hanging="284"/>
        <w:rPr>
          <w:rFonts w:cs="Arial"/>
          <w:b w:val="0"/>
          <w:sz w:val="20"/>
        </w:rPr>
      </w:pPr>
      <w:r w:rsidRPr="00A90600">
        <w:rPr>
          <w:rFonts w:cs="Arial"/>
          <w:b w:val="0"/>
          <w:sz w:val="20"/>
        </w:rPr>
        <w:t xml:space="preserve">zaposlen je pri gospodarskemu subjektu (ponudnik, partner, podizvajalec), ki nastopa v ponudbi </w:t>
      </w:r>
    </w:p>
    <w:p w:rsidR="0083118D" w:rsidRPr="00A90600" w:rsidRDefault="0083118D" w:rsidP="0083118D">
      <w:pPr>
        <w:pStyle w:val="Telobesedila2"/>
        <w:numPr>
          <w:ilvl w:val="0"/>
          <w:numId w:val="13"/>
        </w:numPr>
        <w:tabs>
          <w:tab w:val="clear" w:pos="1778"/>
          <w:tab w:val="num" w:pos="-1418"/>
          <w:tab w:val="left" w:pos="1560"/>
        </w:tabs>
        <w:ind w:left="1560" w:hanging="284"/>
        <w:rPr>
          <w:rFonts w:cs="Arial"/>
          <w:b w:val="0"/>
          <w:sz w:val="20"/>
        </w:rPr>
      </w:pPr>
      <w:r w:rsidRPr="00A90600">
        <w:rPr>
          <w:rFonts w:cs="Arial"/>
          <w:b w:val="0"/>
          <w:sz w:val="20"/>
        </w:rPr>
        <w:t>v zadnjih desetih letih pred rokom za oddajo ponudb je bil:</w:t>
      </w:r>
    </w:p>
    <w:p w:rsidR="0083118D" w:rsidRPr="00A90600" w:rsidRDefault="00781AF7" w:rsidP="0083118D">
      <w:pPr>
        <w:pStyle w:val="Telobesedila2"/>
        <w:numPr>
          <w:ilvl w:val="0"/>
          <w:numId w:val="29"/>
        </w:numPr>
        <w:rPr>
          <w:rFonts w:cs="Arial"/>
          <w:b w:val="0"/>
          <w:sz w:val="20"/>
        </w:rPr>
      </w:pPr>
      <w:r w:rsidRPr="00A90600">
        <w:rPr>
          <w:rFonts w:cs="Arial"/>
          <w:b w:val="0"/>
          <w:sz w:val="20"/>
        </w:rPr>
        <w:t xml:space="preserve">projektni vodja (koordinator projekta) </w:t>
      </w:r>
      <w:r w:rsidR="0083118D" w:rsidRPr="00A90600">
        <w:rPr>
          <w:rFonts w:cs="Arial"/>
          <w:b w:val="0"/>
          <w:sz w:val="20"/>
        </w:rPr>
        <w:t>pri vsaj enem</w:t>
      </w:r>
      <w:r w:rsidRPr="00A90600">
        <w:rPr>
          <w:rFonts w:cs="Arial"/>
          <w:b w:val="0"/>
          <w:sz w:val="20"/>
        </w:rPr>
        <w:t xml:space="preserve"> primerljivem</w:t>
      </w:r>
      <w:r w:rsidR="0083118D" w:rsidRPr="00A90600">
        <w:rPr>
          <w:rFonts w:cs="Arial"/>
          <w:b w:val="0"/>
          <w:sz w:val="20"/>
        </w:rPr>
        <w:t xml:space="preserve"> projektu</w:t>
      </w:r>
      <w:r w:rsidR="0093613B" w:rsidRPr="00A90600">
        <w:rPr>
          <w:rFonts w:cs="Arial"/>
          <w:b w:val="0"/>
          <w:sz w:val="20"/>
        </w:rPr>
        <w:t xml:space="preserve"> projektiranja in vgradnje detektorjev (detektor vročih osi, detektor ploščatih koles</w:t>
      </w:r>
      <w:r w:rsidR="00EB3107" w:rsidRPr="00A90600">
        <w:rPr>
          <w:rFonts w:cs="Arial"/>
          <w:b w:val="0"/>
          <w:sz w:val="20"/>
        </w:rPr>
        <w:t xml:space="preserve"> </w:t>
      </w:r>
      <w:r w:rsidR="006F653F" w:rsidRPr="00A90600">
        <w:rPr>
          <w:rFonts w:cs="Arial"/>
          <w:b w:val="0"/>
          <w:sz w:val="20"/>
        </w:rPr>
        <w:t>in drugi primerljivi</w:t>
      </w:r>
      <w:r w:rsidR="00EB3107" w:rsidRPr="00A90600">
        <w:rPr>
          <w:rFonts w:cs="Arial"/>
          <w:b w:val="0"/>
          <w:sz w:val="20"/>
        </w:rPr>
        <w:t xml:space="preserve"> sistemi detekcije</w:t>
      </w:r>
      <w:r w:rsidR="0093613B" w:rsidRPr="00A90600">
        <w:rPr>
          <w:rFonts w:cs="Arial"/>
          <w:b w:val="0"/>
          <w:sz w:val="20"/>
        </w:rPr>
        <w:t>)</w:t>
      </w:r>
    </w:p>
    <w:p w:rsidR="009E0A47" w:rsidRPr="00A90600" w:rsidRDefault="009E0A47" w:rsidP="0083118D">
      <w:pPr>
        <w:pStyle w:val="Telobesedila2"/>
        <w:tabs>
          <w:tab w:val="left" w:pos="1418"/>
        </w:tabs>
        <w:spacing w:before="60"/>
        <w:ind w:left="1418" w:hanging="852"/>
        <w:rPr>
          <w:rFonts w:cs="Arial"/>
          <w:b w:val="0"/>
          <w:sz w:val="20"/>
        </w:rPr>
      </w:pPr>
      <w:r w:rsidRPr="00A90600">
        <w:rPr>
          <w:rFonts w:cs="Arial"/>
          <w:b w:val="0"/>
          <w:sz w:val="20"/>
        </w:rPr>
        <w:t>dokazilo:</w:t>
      </w:r>
      <w:r w:rsidRPr="00A90600">
        <w:rPr>
          <w:rFonts w:cs="Arial"/>
          <w:b w:val="0"/>
          <w:sz w:val="20"/>
        </w:rPr>
        <w:tab/>
        <w:t>Podatki o kadrovskih zmogljivostih (</w:t>
      </w:r>
      <w:r w:rsidRPr="00A90600">
        <w:rPr>
          <w:rFonts w:cs="Arial"/>
          <w:b w:val="0"/>
          <w:i/>
          <w:sz w:val="20"/>
        </w:rPr>
        <w:t xml:space="preserve">funkcija: </w:t>
      </w:r>
      <w:r w:rsidR="0093613B" w:rsidRPr="00A90600">
        <w:rPr>
          <w:rFonts w:cs="Arial"/>
          <w:b w:val="0"/>
          <w:i/>
          <w:sz w:val="20"/>
        </w:rPr>
        <w:t>projektni vodja</w:t>
      </w:r>
      <w:r w:rsidRPr="00A90600">
        <w:rPr>
          <w:rFonts w:cs="Arial"/>
          <w:b w:val="0"/>
          <w:sz w:val="20"/>
        </w:rPr>
        <w:t>), navedeni skladno s predlogo</w:t>
      </w:r>
      <w:r w:rsidR="006666D0" w:rsidRPr="00A90600">
        <w:rPr>
          <w:rFonts w:cs="Arial"/>
          <w:b w:val="0"/>
          <w:sz w:val="20"/>
        </w:rPr>
        <w:t xml:space="preserve"> </w:t>
      </w:r>
      <w:r w:rsidR="00B51910" w:rsidRPr="00A90600">
        <w:rPr>
          <w:rFonts w:cs="Arial"/>
          <w:b w:val="0"/>
          <w:sz w:val="20"/>
        </w:rPr>
        <w:t>in ESPD ponudnika oziroma sodelujočega gospodarskega subjekta, ki osebo zagotavlja</w:t>
      </w:r>
      <w:r w:rsidRPr="00A90600">
        <w:rPr>
          <w:rFonts w:cs="Arial"/>
          <w:b w:val="0"/>
          <w:sz w:val="20"/>
        </w:rPr>
        <w:t>.</w:t>
      </w:r>
      <w:r w:rsidR="00CC31EA">
        <w:rPr>
          <w:rFonts w:cs="Arial"/>
          <w:b w:val="0"/>
          <w:sz w:val="20"/>
        </w:rPr>
        <w:t xml:space="preserve"> </w:t>
      </w:r>
      <w:r w:rsidR="00CC31EA" w:rsidRPr="00CC31EA">
        <w:rPr>
          <w:rFonts w:cs="Arial"/>
          <w:b w:val="0"/>
          <w:sz w:val="20"/>
        </w:rPr>
        <w:t>Zaželeno je, da ponudniki že v ponudbi predložijo obrazce »Referenčna potrdila kadra« skladna s predlogo in potrjena s strani naročnikov referenčnih del.</w:t>
      </w:r>
    </w:p>
    <w:p w:rsidR="009E0A47" w:rsidRPr="00A90600" w:rsidRDefault="009E0A47" w:rsidP="009E0A47">
      <w:pPr>
        <w:pStyle w:val="Telobesedila2"/>
        <w:tabs>
          <w:tab w:val="left" w:pos="567"/>
          <w:tab w:val="left" w:pos="2268"/>
        </w:tabs>
        <w:spacing w:before="60"/>
        <w:ind w:left="2268" w:hanging="992"/>
        <w:rPr>
          <w:rFonts w:cs="Arial"/>
          <w:b w:val="0"/>
          <w:sz w:val="20"/>
        </w:rPr>
      </w:pPr>
      <w:r w:rsidRPr="00A90600">
        <w:rPr>
          <w:rFonts w:cs="Arial"/>
          <w:b w:val="0"/>
          <w:sz w:val="20"/>
        </w:rPr>
        <w:t>opomb</w:t>
      </w:r>
      <w:r w:rsidR="00E720C9" w:rsidRPr="00A90600">
        <w:rPr>
          <w:rFonts w:cs="Arial"/>
          <w:b w:val="0"/>
          <w:sz w:val="20"/>
        </w:rPr>
        <w:t>e</w:t>
      </w:r>
      <w:r w:rsidRPr="00A90600">
        <w:rPr>
          <w:rFonts w:cs="Arial"/>
          <w:b w:val="0"/>
          <w:i/>
          <w:sz w:val="20"/>
        </w:rPr>
        <w:t>:</w:t>
      </w:r>
      <w:r w:rsidRPr="00A90600">
        <w:rPr>
          <w:rFonts w:cs="Arial"/>
          <w:b w:val="0"/>
          <w:i/>
          <w:sz w:val="20"/>
        </w:rPr>
        <w:tab/>
        <w:t>Naročnik si pridržuje pravico, da navedbe preveri ter zahteva izkaze o referencah.</w:t>
      </w:r>
    </w:p>
    <w:p w:rsidR="0083118D" w:rsidRPr="00A90600" w:rsidRDefault="0083118D" w:rsidP="0083118D">
      <w:pPr>
        <w:pStyle w:val="Telobesedila2"/>
        <w:tabs>
          <w:tab w:val="left" w:pos="2268"/>
        </w:tabs>
        <w:spacing w:before="60"/>
        <w:ind w:left="2268"/>
        <w:rPr>
          <w:rFonts w:cs="Arial"/>
          <w:b w:val="0"/>
          <w:i/>
          <w:sz w:val="20"/>
        </w:rPr>
      </w:pPr>
      <w:r w:rsidRPr="00A90600">
        <w:rPr>
          <w:rFonts w:cs="Arial"/>
          <w:b w:val="0"/>
          <w:i/>
          <w:sz w:val="20"/>
        </w:rPr>
        <w:t xml:space="preserve">Za </w:t>
      </w:r>
      <w:r w:rsidR="008D23C3" w:rsidRPr="00A90600">
        <w:rPr>
          <w:rFonts w:cs="Arial"/>
          <w:b w:val="0"/>
          <w:i/>
          <w:sz w:val="20"/>
        </w:rPr>
        <w:t>projektnega vodjo</w:t>
      </w:r>
      <w:r w:rsidRPr="00A90600">
        <w:rPr>
          <w:rFonts w:cs="Arial"/>
          <w:b w:val="0"/>
          <w:i/>
          <w:sz w:val="20"/>
        </w:rPr>
        <w:t>, ki ni državljan Republike Slovenije mora ponudnik predložiti dokazilo, izdano s strani ustrezne pooblaščene inštitucije o znanju slovenskega jezika na nivoju B2, glede na Skupni evropski referenčni okvir za jezike (CEFR).</w:t>
      </w:r>
    </w:p>
    <w:p w:rsidR="008D23C3" w:rsidRPr="00A90600" w:rsidRDefault="008D23C3" w:rsidP="0083118D">
      <w:pPr>
        <w:pStyle w:val="Telobesedila2"/>
        <w:tabs>
          <w:tab w:val="left" w:pos="2268"/>
        </w:tabs>
        <w:spacing w:before="60"/>
        <w:ind w:left="2268"/>
        <w:rPr>
          <w:rFonts w:cs="Arial"/>
          <w:b w:val="0"/>
          <w:i/>
          <w:sz w:val="20"/>
        </w:rPr>
      </w:pPr>
    </w:p>
    <w:p w:rsidR="008D5AA3" w:rsidRPr="00A90600" w:rsidRDefault="009E0A47" w:rsidP="0083118D">
      <w:pPr>
        <w:pStyle w:val="Telobesedila2"/>
        <w:keepNext/>
        <w:tabs>
          <w:tab w:val="left" w:pos="567"/>
        </w:tabs>
        <w:spacing w:before="60"/>
        <w:ind w:left="1276" w:hanging="709"/>
        <w:rPr>
          <w:rFonts w:cs="Arial"/>
          <w:b w:val="0"/>
          <w:sz w:val="20"/>
        </w:rPr>
      </w:pPr>
      <w:r w:rsidRPr="00A90600">
        <w:rPr>
          <w:rFonts w:cs="Arial"/>
          <w:b w:val="0"/>
          <w:sz w:val="20"/>
        </w:rPr>
        <w:t>3.</w:t>
      </w:r>
      <w:r w:rsidR="006666D0" w:rsidRPr="00A90600">
        <w:rPr>
          <w:rFonts w:cs="Arial"/>
          <w:b w:val="0"/>
          <w:sz w:val="20"/>
        </w:rPr>
        <w:t>2</w:t>
      </w:r>
      <w:r w:rsidRPr="00A90600">
        <w:rPr>
          <w:rFonts w:cs="Arial"/>
          <w:b w:val="0"/>
          <w:sz w:val="20"/>
        </w:rPr>
        <w:t>.</w:t>
      </w:r>
      <w:r w:rsidR="000151D1" w:rsidRPr="00A90600">
        <w:rPr>
          <w:rFonts w:cs="Arial"/>
          <w:b w:val="0"/>
          <w:sz w:val="20"/>
        </w:rPr>
        <w:t>3</w:t>
      </w:r>
      <w:r w:rsidRPr="00A90600">
        <w:rPr>
          <w:rFonts w:cs="Arial"/>
          <w:b w:val="0"/>
          <w:sz w:val="20"/>
        </w:rPr>
        <w:t>.</w:t>
      </w:r>
      <w:r w:rsidR="00D4207E" w:rsidRPr="00A90600">
        <w:rPr>
          <w:rFonts w:cs="Arial"/>
          <w:b w:val="0"/>
          <w:sz w:val="20"/>
        </w:rPr>
        <w:t>3</w:t>
      </w:r>
      <w:r w:rsidR="008D5AA3" w:rsidRPr="00A90600">
        <w:rPr>
          <w:rFonts w:cs="Arial"/>
          <w:b w:val="0"/>
          <w:sz w:val="20"/>
        </w:rPr>
        <w:t xml:space="preserve">. </w:t>
      </w:r>
      <w:r w:rsidR="008D5AA3" w:rsidRPr="00A90600">
        <w:rPr>
          <w:rFonts w:cs="Arial"/>
          <w:bCs/>
          <w:sz w:val="20"/>
        </w:rPr>
        <w:t>Vodja nadzora</w:t>
      </w:r>
      <w:r w:rsidRPr="00A90600">
        <w:rPr>
          <w:rFonts w:cs="Arial"/>
          <w:b w:val="0"/>
          <w:sz w:val="20"/>
        </w:rPr>
        <w:tab/>
      </w:r>
    </w:p>
    <w:p w:rsidR="0083118D" w:rsidRPr="00A90600" w:rsidRDefault="0083118D" w:rsidP="008D5AA3">
      <w:pPr>
        <w:pStyle w:val="Telobesedila2"/>
        <w:keepNext/>
        <w:tabs>
          <w:tab w:val="left" w:pos="567"/>
        </w:tabs>
        <w:spacing w:before="60"/>
        <w:ind w:left="1985" w:hanging="709"/>
        <w:rPr>
          <w:rFonts w:cs="Arial"/>
          <w:b w:val="0"/>
          <w:sz w:val="20"/>
        </w:rPr>
      </w:pPr>
      <w:r w:rsidRPr="00A90600">
        <w:rPr>
          <w:rFonts w:cs="Arial"/>
          <w:b w:val="0"/>
          <w:sz w:val="20"/>
        </w:rPr>
        <w:t>Zagotovljen mora biti pooblaščeni inženir</w:t>
      </w:r>
      <w:r w:rsidR="008D23C3" w:rsidRPr="00A90600">
        <w:rPr>
          <w:rFonts w:cs="Arial"/>
          <w:b w:val="0"/>
          <w:sz w:val="20"/>
        </w:rPr>
        <w:t xml:space="preserve"> ali </w:t>
      </w:r>
      <w:r w:rsidR="00C542AA" w:rsidRPr="00A90600">
        <w:rPr>
          <w:rFonts w:cs="Arial"/>
          <w:b w:val="0"/>
          <w:sz w:val="20"/>
        </w:rPr>
        <w:t>nadzorni inženir</w:t>
      </w:r>
      <w:r w:rsidRPr="00A90600">
        <w:rPr>
          <w:rFonts w:cs="Arial"/>
          <w:b w:val="0"/>
          <w:sz w:val="20"/>
        </w:rPr>
        <w:t>, ki izpolnjuje naslednje</w:t>
      </w:r>
      <w:r w:rsidR="008D5AA3" w:rsidRPr="00A90600">
        <w:rPr>
          <w:rFonts w:cs="Arial"/>
          <w:b w:val="0"/>
          <w:sz w:val="20"/>
        </w:rPr>
        <w:t xml:space="preserve"> </w:t>
      </w:r>
      <w:r w:rsidRPr="00A90600">
        <w:rPr>
          <w:rFonts w:cs="Arial"/>
          <w:b w:val="0"/>
          <w:sz w:val="20"/>
        </w:rPr>
        <w:t>zahteve:</w:t>
      </w:r>
    </w:p>
    <w:p w:rsidR="0083118D" w:rsidRPr="00A90600" w:rsidRDefault="0083118D" w:rsidP="0083118D">
      <w:pPr>
        <w:pStyle w:val="Telobesedila2"/>
        <w:numPr>
          <w:ilvl w:val="0"/>
          <w:numId w:val="13"/>
        </w:numPr>
        <w:tabs>
          <w:tab w:val="num" w:pos="-1418"/>
          <w:tab w:val="left" w:pos="1560"/>
        </w:tabs>
        <w:ind w:left="1560" w:hanging="284"/>
        <w:rPr>
          <w:rFonts w:cs="Arial"/>
          <w:b w:val="0"/>
          <w:sz w:val="20"/>
        </w:rPr>
      </w:pPr>
      <w:r w:rsidRPr="00A90600">
        <w:rPr>
          <w:rFonts w:cs="Arial"/>
          <w:b w:val="0"/>
          <w:sz w:val="20"/>
        </w:rPr>
        <w:t xml:space="preserve">ima strokovno izobrazbo s področja </w:t>
      </w:r>
      <w:r w:rsidR="008D23C3" w:rsidRPr="00A90600">
        <w:rPr>
          <w:rFonts w:cs="Arial"/>
          <w:b w:val="0"/>
          <w:sz w:val="20"/>
        </w:rPr>
        <w:t>elektrotehnike</w:t>
      </w:r>
    </w:p>
    <w:p w:rsidR="0083118D" w:rsidRPr="00A90600" w:rsidRDefault="0083118D" w:rsidP="0083118D">
      <w:pPr>
        <w:pStyle w:val="Telobesedila2"/>
        <w:numPr>
          <w:ilvl w:val="0"/>
          <w:numId w:val="13"/>
        </w:numPr>
        <w:tabs>
          <w:tab w:val="num" w:pos="-1418"/>
          <w:tab w:val="left" w:pos="1560"/>
        </w:tabs>
        <w:ind w:left="1560" w:hanging="284"/>
        <w:rPr>
          <w:rFonts w:cs="Arial"/>
          <w:b w:val="0"/>
          <w:sz w:val="20"/>
        </w:rPr>
      </w:pPr>
      <w:r w:rsidRPr="00A90600">
        <w:rPr>
          <w:rFonts w:cs="Arial"/>
          <w:b w:val="0"/>
          <w:sz w:val="20"/>
        </w:rPr>
        <w:t>vpisan je v imenik pri Inženirski zbornici Slovenije (IZS) kot pooblaščeni inženir</w:t>
      </w:r>
      <w:r w:rsidR="00C542AA" w:rsidRPr="00A90600">
        <w:rPr>
          <w:rFonts w:cs="Arial"/>
          <w:b w:val="0"/>
          <w:sz w:val="20"/>
        </w:rPr>
        <w:t xml:space="preserve"> ali nadzorni inženir</w:t>
      </w:r>
      <w:r w:rsidRPr="00A90600">
        <w:rPr>
          <w:rFonts w:cs="Arial"/>
          <w:b w:val="0"/>
          <w:sz w:val="20"/>
        </w:rPr>
        <w:t xml:space="preserve"> za področje </w:t>
      </w:r>
      <w:r w:rsidR="008D23C3" w:rsidRPr="00A90600">
        <w:rPr>
          <w:rFonts w:cs="Arial"/>
          <w:b w:val="0"/>
          <w:sz w:val="20"/>
        </w:rPr>
        <w:t>elektrotehnike</w:t>
      </w:r>
      <w:r w:rsidRPr="00A90600">
        <w:rPr>
          <w:rFonts w:cs="Arial"/>
          <w:b w:val="0"/>
          <w:sz w:val="20"/>
        </w:rPr>
        <w:t xml:space="preserve"> oziroma za ta vpis izpolnjuje predpisane pogoje</w:t>
      </w:r>
    </w:p>
    <w:p w:rsidR="00611184" w:rsidRPr="00A90600" w:rsidRDefault="00611184" w:rsidP="00611184">
      <w:pPr>
        <w:pStyle w:val="Telobesedila2"/>
        <w:numPr>
          <w:ilvl w:val="0"/>
          <w:numId w:val="13"/>
        </w:numPr>
        <w:tabs>
          <w:tab w:val="clear" w:pos="1778"/>
          <w:tab w:val="left" w:pos="-1560"/>
          <w:tab w:val="num" w:pos="1560"/>
        </w:tabs>
        <w:ind w:left="1560" w:hanging="284"/>
        <w:rPr>
          <w:rFonts w:cs="Arial"/>
          <w:b w:val="0"/>
          <w:sz w:val="20"/>
        </w:rPr>
      </w:pPr>
      <w:r w:rsidRPr="00A90600">
        <w:rPr>
          <w:rFonts w:cs="Arial"/>
          <w:b w:val="0"/>
          <w:sz w:val="20"/>
        </w:rPr>
        <w:t xml:space="preserve">zaposlen je pri gospodarskemu subjektu (ponudnik, partner, podizvajalec), ki nastopa v ponudbi </w:t>
      </w:r>
    </w:p>
    <w:p w:rsidR="00382E72" w:rsidRPr="00A90600" w:rsidRDefault="0083118D" w:rsidP="002C454D">
      <w:pPr>
        <w:pStyle w:val="Telobesedila2"/>
        <w:numPr>
          <w:ilvl w:val="0"/>
          <w:numId w:val="13"/>
        </w:numPr>
        <w:tabs>
          <w:tab w:val="clear" w:pos="1778"/>
          <w:tab w:val="num" w:pos="-1418"/>
          <w:tab w:val="num" w:pos="1560"/>
        </w:tabs>
        <w:ind w:left="1560" w:hanging="284"/>
        <w:rPr>
          <w:rFonts w:cs="Arial"/>
          <w:b w:val="0"/>
          <w:sz w:val="20"/>
        </w:rPr>
      </w:pPr>
      <w:r w:rsidRPr="00A90600">
        <w:rPr>
          <w:rFonts w:cs="Arial"/>
          <w:b w:val="0"/>
          <w:sz w:val="20"/>
        </w:rPr>
        <w:t xml:space="preserve">v zadnjih desetih letih pred </w:t>
      </w:r>
      <w:r w:rsidR="005772A7" w:rsidRPr="00A90600">
        <w:rPr>
          <w:rFonts w:cs="Arial"/>
          <w:b w:val="0"/>
          <w:sz w:val="20"/>
        </w:rPr>
        <w:t xml:space="preserve">objavo naročila </w:t>
      </w:r>
      <w:r w:rsidRPr="00A90600">
        <w:rPr>
          <w:rFonts w:cs="Arial"/>
          <w:b w:val="0"/>
          <w:sz w:val="20"/>
        </w:rPr>
        <w:t xml:space="preserve">je kot </w:t>
      </w:r>
      <w:r w:rsidR="002C454D" w:rsidRPr="00A90600">
        <w:rPr>
          <w:rFonts w:cs="Arial"/>
          <w:b w:val="0"/>
          <w:sz w:val="20"/>
        </w:rPr>
        <w:t>vodja nadzora</w:t>
      </w:r>
      <w:r w:rsidRPr="00A90600">
        <w:rPr>
          <w:rFonts w:cs="Arial"/>
          <w:b w:val="0"/>
          <w:sz w:val="20"/>
        </w:rPr>
        <w:t xml:space="preserve"> </w:t>
      </w:r>
      <w:r w:rsidR="00C542AA" w:rsidRPr="00A90600">
        <w:rPr>
          <w:rFonts w:cs="Arial"/>
          <w:b w:val="0"/>
          <w:sz w:val="20"/>
        </w:rPr>
        <w:t>ali nadz</w:t>
      </w:r>
      <w:r w:rsidR="002C454D" w:rsidRPr="00A90600">
        <w:rPr>
          <w:rFonts w:cs="Arial"/>
          <w:b w:val="0"/>
          <w:sz w:val="20"/>
        </w:rPr>
        <w:t>ornik za področje elektrotehnike</w:t>
      </w:r>
      <w:r w:rsidR="00C542AA" w:rsidRPr="00A90600">
        <w:rPr>
          <w:rFonts w:cs="Arial"/>
          <w:b w:val="0"/>
          <w:sz w:val="20"/>
        </w:rPr>
        <w:t xml:space="preserve"> ali odgovorni nadzornik ali odgovorni nadzornik </w:t>
      </w:r>
      <w:r w:rsidR="002C454D" w:rsidRPr="00A90600">
        <w:rPr>
          <w:rFonts w:cs="Arial"/>
          <w:b w:val="0"/>
          <w:sz w:val="20"/>
        </w:rPr>
        <w:t>elektro del izvajal dela nadzora pri vgradnji sistema detektorjev (detektor vročih osi in/ali detektor ploščatih koles in/ali drugi primerljivi</w:t>
      </w:r>
      <w:r w:rsidR="00EB3107" w:rsidRPr="00A90600">
        <w:rPr>
          <w:rFonts w:cs="Arial"/>
          <w:b w:val="0"/>
          <w:sz w:val="20"/>
        </w:rPr>
        <w:t xml:space="preserve"> sistemi detekcije</w:t>
      </w:r>
      <w:r w:rsidR="002C454D" w:rsidRPr="00A90600">
        <w:rPr>
          <w:rFonts w:cs="Arial"/>
          <w:b w:val="0"/>
          <w:sz w:val="20"/>
        </w:rPr>
        <w:t>)</w:t>
      </w:r>
    </w:p>
    <w:p w:rsidR="0004643D" w:rsidRPr="00A90600" w:rsidRDefault="0004643D" w:rsidP="0004643D">
      <w:pPr>
        <w:pStyle w:val="Telobesedila2"/>
        <w:tabs>
          <w:tab w:val="left" w:pos="567"/>
          <w:tab w:val="left" w:pos="2268"/>
        </w:tabs>
        <w:spacing w:before="120"/>
        <w:ind w:left="2268" w:hanging="992"/>
        <w:rPr>
          <w:rFonts w:cs="Arial"/>
          <w:b w:val="0"/>
          <w:sz w:val="20"/>
        </w:rPr>
      </w:pPr>
      <w:r w:rsidRPr="00A90600">
        <w:rPr>
          <w:rFonts w:cs="Arial"/>
          <w:b w:val="0"/>
          <w:sz w:val="20"/>
        </w:rPr>
        <w:t>dokazilo:</w:t>
      </w:r>
      <w:r w:rsidRPr="00A90600">
        <w:rPr>
          <w:rFonts w:cs="Arial"/>
          <w:b w:val="0"/>
          <w:sz w:val="20"/>
        </w:rPr>
        <w:tab/>
        <w:t>Podatki o kadrovskih zmogljivostih (</w:t>
      </w:r>
      <w:r w:rsidRPr="00A90600">
        <w:rPr>
          <w:rFonts w:cs="Arial"/>
          <w:b w:val="0"/>
          <w:i/>
          <w:sz w:val="20"/>
        </w:rPr>
        <w:t xml:space="preserve">funkcija: </w:t>
      </w:r>
      <w:r w:rsidR="002C454D" w:rsidRPr="00A90600">
        <w:rPr>
          <w:rFonts w:cs="Arial"/>
          <w:b w:val="0"/>
          <w:i/>
          <w:sz w:val="20"/>
        </w:rPr>
        <w:t>vodja nadzora</w:t>
      </w:r>
      <w:r w:rsidRPr="00A90600">
        <w:rPr>
          <w:rFonts w:cs="Arial"/>
          <w:b w:val="0"/>
          <w:sz w:val="20"/>
        </w:rPr>
        <w:t xml:space="preserve"> navedeni skladno s predlogo</w:t>
      </w:r>
      <w:r w:rsidR="006666D0" w:rsidRPr="00A90600">
        <w:rPr>
          <w:rFonts w:cs="Arial"/>
          <w:b w:val="0"/>
          <w:sz w:val="20"/>
        </w:rPr>
        <w:t xml:space="preserve"> </w:t>
      </w:r>
      <w:r w:rsidR="00B179A1" w:rsidRPr="00A90600">
        <w:rPr>
          <w:rFonts w:cs="Arial"/>
          <w:b w:val="0"/>
          <w:sz w:val="20"/>
        </w:rPr>
        <w:t xml:space="preserve">in </w:t>
      </w:r>
      <w:r w:rsidR="00B51910" w:rsidRPr="00A90600">
        <w:rPr>
          <w:rFonts w:cs="Arial"/>
          <w:b w:val="0"/>
          <w:sz w:val="20"/>
        </w:rPr>
        <w:t>ESPD ponudnika oziroma sodelujočega gospodarskega subjekta, ki osebo zagotavlja</w:t>
      </w:r>
      <w:r w:rsidRPr="00A90600">
        <w:rPr>
          <w:rFonts w:cs="Arial"/>
          <w:b w:val="0"/>
          <w:sz w:val="20"/>
        </w:rPr>
        <w:t>.</w:t>
      </w:r>
    </w:p>
    <w:p w:rsidR="0083118D" w:rsidRPr="00A90600" w:rsidRDefault="0004643D" w:rsidP="0083118D">
      <w:pPr>
        <w:pStyle w:val="Telobesedila2"/>
        <w:tabs>
          <w:tab w:val="left" w:pos="567"/>
          <w:tab w:val="left" w:pos="2268"/>
        </w:tabs>
        <w:spacing w:before="60"/>
        <w:ind w:left="2268" w:hanging="992"/>
        <w:rPr>
          <w:rFonts w:cs="Arial"/>
          <w:b w:val="0"/>
          <w:i/>
          <w:sz w:val="20"/>
        </w:rPr>
      </w:pPr>
      <w:r w:rsidRPr="00A90600">
        <w:rPr>
          <w:rFonts w:cs="Arial"/>
          <w:b w:val="0"/>
          <w:sz w:val="20"/>
        </w:rPr>
        <w:t>opomba:</w:t>
      </w:r>
      <w:r w:rsidRPr="00A90600">
        <w:rPr>
          <w:rFonts w:cs="Arial"/>
          <w:b w:val="0"/>
          <w:i/>
          <w:sz w:val="20"/>
        </w:rPr>
        <w:tab/>
      </w:r>
      <w:r w:rsidR="0083118D" w:rsidRPr="00A90600">
        <w:rPr>
          <w:rFonts w:cs="Arial"/>
          <w:b w:val="0"/>
          <w:i/>
          <w:sz w:val="20"/>
        </w:rPr>
        <w:t>Naročnik si pridržuje pravico, da navedbe preveri ter zahteva izkaze o ustrezni strokovni izobrazbi, vpisu v imenik poklicne zbornice in referencah.</w:t>
      </w:r>
    </w:p>
    <w:p w:rsidR="0083118D" w:rsidRPr="00A90600" w:rsidRDefault="0083118D" w:rsidP="0083118D">
      <w:pPr>
        <w:pStyle w:val="Telobesedila2"/>
        <w:tabs>
          <w:tab w:val="left" w:pos="-1560"/>
        </w:tabs>
        <w:spacing w:before="120"/>
        <w:ind w:left="2268"/>
        <w:rPr>
          <w:rFonts w:cs="Arial"/>
          <w:b w:val="0"/>
          <w:i/>
          <w:sz w:val="20"/>
        </w:rPr>
      </w:pPr>
      <w:r w:rsidRPr="00A90600">
        <w:rPr>
          <w:rFonts w:cs="Arial"/>
          <w:b w:val="0"/>
          <w:i/>
          <w:sz w:val="20"/>
        </w:rPr>
        <w:t>Iz opisa referenc mora biti razvidno, da gre za istovrstn</w:t>
      </w:r>
      <w:r w:rsidR="002C454D" w:rsidRPr="00A90600">
        <w:rPr>
          <w:rFonts w:cs="Arial"/>
          <w:b w:val="0"/>
          <w:i/>
          <w:sz w:val="20"/>
        </w:rPr>
        <w:t>a dela</w:t>
      </w:r>
      <w:r w:rsidRPr="00A90600">
        <w:rPr>
          <w:rFonts w:cs="Arial"/>
          <w:b w:val="0"/>
          <w:i/>
          <w:sz w:val="20"/>
        </w:rPr>
        <w:t xml:space="preserve"> kot jih prevzema v ponudbi. </w:t>
      </w:r>
    </w:p>
    <w:p w:rsidR="00717FA1" w:rsidRDefault="0083118D" w:rsidP="0083118D">
      <w:pPr>
        <w:pStyle w:val="Telobesedila2"/>
        <w:tabs>
          <w:tab w:val="left" w:pos="567"/>
          <w:tab w:val="left" w:pos="2268"/>
        </w:tabs>
        <w:spacing w:before="60"/>
        <w:ind w:left="2268" w:hanging="992"/>
        <w:rPr>
          <w:rFonts w:cs="Arial"/>
          <w:b w:val="0"/>
          <w:i/>
          <w:sz w:val="20"/>
        </w:rPr>
      </w:pPr>
      <w:r w:rsidRPr="00A90600">
        <w:rPr>
          <w:rFonts w:cs="Arial"/>
          <w:b w:val="0"/>
          <w:i/>
          <w:sz w:val="20"/>
        </w:rPr>
        <w:tab/>
        <w:t>Za zahtevanega strokovnjaka, ki ob oddaji ponudbe še ni vpisan v imenik pooblaščenih inženirjev IZS, mora ponudnik podati izjavo, da izpolnjuje vse predpisane pogoje za vpis in da bo v primeru, če bo na razpisu izbran, pred podpisom pogodbe predložil dokazilo o tem vpisu</w:t>
      </w:r>
      <w:r w:rsidR="00717FA1" w:rsidRPr="00A90600">
        <w:rPr>
          <w:rFonts w:cs="Arial"/>
          <w:b w:val="0"/>
          <w:i/>
          <w:sz w:val="20"/>
        </w:rPr>
        <w:t>.</w:t>
      </w:r>
    </w:p>
    <w:p w:rsidR="00682F00" w:rsidRPr="00A90600" w:rsidRDefault="00682F00" w:rsidP="0083118D">
      <w:pPr>
        <w:pStyle w:val="Telobesedila2"/>
        <w:tabs>
          <w:tab w:val="left" w:pos="567"/>
          <w:tab w:val="left" w:pos="2268"/>
        </w:tabs>
        <w:spacing w:before="60"/>
        <w:ind w:left="2268" w:hanging="992"/>
        <w:rPr>
          <w:rFonts w:cs="Arial"/>
          <w:b w:val="0"/>
          <w:i/>
          <w:sz w:val="20"/>
        </w:rPr>
      </w:pPr>
    </w:p>
    <w:p w:rsidR="008D5AA3" w:rsidRPr="00A90600" w:rsidRDefault="007776D3" w:rsidP="007776D3">
      <w:pPr>
        <w:pStyle w:val="Telobesedila2"/>
        <w:keepNext/>
        <w:tabs>
          <w:tab w:val="left" w:pos="567"/>
        </w:tabs>
        <w:spacing w:before="60"/>
        <w:ind w:left="1276" w:hanging="709"/>
        <w:rPr>
          <w:rFonts w:cs="Arial"/>
          <w:b w:val="0"/>
          <w:sz w:val="20"/>
        </w:rPr>
      </w:pPr>
      <w:r w:rsidRPr="00A90600">
        <w:rPr>
          <w:rFonts w:cs="Arial"/>
          <w:b w:val="0"/>
          <w:sz w:val="20"/>
        </w:rPr>
        <w:t>3.2.3.4</w:t>
      </w:r>
      <w:r w:rsidRPr="00A90600">
        <w:rPr>
          <w:rFonts w:cs="Arial"/>
          <w:b w:val="0"/>
          <w:sz w:val="20"/>
        </w:rPr>
        <w:tab/>
      </w:r>
      <w:r w:rsidR="008D5AA3" w:rsidRPr="00A90600">
        <w:rPr>
          <w:rFonts w:cs="Arial"/>
          <w:bCs/>
          <w:sz w:val="20"/>
        </w:rPr>
        <w:t>Nadzornik za področje gradbeništva</w:t>
      </w:r>
    </w:p>
    <w:p w:rsidR="007776D3" w:rsidRPr="00A90600" w:rsidRDefault="007776D3" w:rsidP="008D5AA3">
      <w:pPr>
        <w:pStyle w:val="Telobesedila2"/>
        <w:keepNext/>
        <w:tabs>
          <w:tab w:val="left" w:pos="567"/>
        </w:tabs>
        <w:spacing w:before="60"/>
        <w:ind w:left="1985" w:hanging="709"/>
        <w:rPr>
          <w:rFonts w:cs="Arial"/>
          <w:b w:val="0"/>
          <w:sz w:val="20"/>
        </w:rPr>
      </w:pPr>
      <w:r w:rsidRPr="00A90600">
        <w:rPr>
          <w:rFonts w:cs="Arial"/>
          <w:b w:val="0"/>
          <w:sz w:val="20"/>
        </w:rPr>
        <w:t>Zagotovljen mora biti pooblaščeni inženir ali nadzorni inženir, ki izpolnjuje naslednje zahteve:</w:t>
      </w:r>
    </w:p>
    <w:p w:rsidR="007776D3" w:rsidRPr="00A90600" w:rsidRDefault="007776D3" w:rsidP="007776D3">
      <w:pPr>
        <w:pStyle w:val="Telobesedila2"/>
        <w:numPr>
          <w:ilvl w:val="0"/>
          <w:numId w:val="13"/>
        </w:numPr>
        <w:tabs>
          <w:tab w:val="num" w:pos="-1418"/>
          <w:tab w:val="left" w:pos="1560"/>
        </w:tabs>
        <w:ind w:left="1560" w:hanging="284"/>
        <w:rPr>
          <w:rFonts w:cs="Arial"/>
          <w:b w:val="0"/>
          <w:sz w:val="20"/>
        </w:rPr>
      </w:pPr>
      <w:r w:rsidRPr="00A90600">
        <w:rPr>
          <w:rFonts w:cs="Arial"/>
          <w:b w:val="0"/>
          <w:sz w:val="20"/>
        </w:rPr>
        <w:t>ima strokovno izobrazbo s področja gradbeništva</w:t>
      </w:r>
    </w:p>
    <w:p w:rsidR="007776D3" w:rsidRPr="00A90600" w:rsidRDefault="007776D3" w:rsidP="007776D3">
      <w:pPr>
        <w:pStyle w:val="Telobesedila2"/>
        <w:numPr>
          <w:ilvl w:val="0"/>
          <w:numId w:val="13"/>
        </w:numPr>
        <w:tabs>
          <w:tab w:val="num" w:pos="-1418"/>
          <w:tab w:val="left" w:pos="1560"/>
        </w:tabs>
        <w:ind w:left="1560" w:hanging="284"/>
        <w:rPr>
          <w:rFonts w:cs="Arial"/>
          <w:b w:val="0"/>
          <w:sz w:val="20"/>
        </w:rPr>
      </w:pPr>
      <w:r w:rsidRPr="00A90600">
        <w:rPr>
          <w:rFonts w:cs="Arial"/>
          <w:b w:val="0"/>
          <w:sz w:val="20"/>
        </w:rPr>
        <w:lastRenderedPageBreak/>
        <w:t>vpisan je v imenik pri Inženirski zbornici Slovenije (IZS) kot pooblaščeni inženir ali nadzorni inženir za področje gradbeništva oziroma za ta vpis izpolnjuje predpisane pogoje</w:t>
      </w:r>
    </w:p>
    <w:p w:rsidR="007776D3" w:rsidRPr="00A90600" w:rsidRDefault="007776D3" w:rsidP="007776D3">
      <w:pPr>
        <w:pStyle w:val="Telobesedila2"/>
        <w:numPr>
          <w:ilvl w:val="0"/>
          <w:numId w:val="13"/>
        </w:numPr>
        <w:tabs>
          <w:tab w:val="clear" w:pos="1778"/>
          <w:tab w:val="left" w:pos="-1560"/>
          <w:tab w:val="num" w:pos="1560"/>
        </w:tabs>
        <w:ind w:left="1560" w:hanging="284"/>
        <w:rPr>
          <w:rFonts w:cs="Arial"/>
          <w:b w:val="0"/>
          <w:sz w:val="20"/>
        </w:rPr>
      </w:pPr>
      <w:r w:rsidRPr="00A90600">
        <w:rPr>
          <w:rFonts w:cs="Arial"/>
          <w:b w:val="0"/>
          <w:sz w:val="20"/>
        </w:rPr>
        <w:t xml:space="preserve">zaposlen je pri gospodarskemu subjektu (ponudnik, partner, podizvajalec), ki nastopa v ponudbi </w:t>
      </w:r>
    </w:p>
    <w:p w:rsidR="007776D3" w:rsidRPr="00A90600" w:rsidRDefault="007776D3" w:rsidP="007776D3">
      <w:pPr>
        <w:pStyle w:val="Telobesedila2"/>
        <w:numPr>
          <w:ilvl w:val="0"/>
          <w:numId w:val="13"/>
        </w:numPr>
        <w:tabs>
          <w:tab w:val="clear" w:pos="1778"/>
          <w:tab w:val="num" w:pos="-1418"/>
          <w:tab w:val="num" w:pos="1560"/>
        </w:tabs>
        <w:ind w:left="1560" w:hanging="284"/>
        <w:rPr>
          <w:rFonts w:cs="Arial"/>
          <w:b w:val="0"/>
          <w:sz w:val="20"/>
        </w:rPr>
      </w:pPr>
      <w:r w:rsidRPr="00A90600">
        <w:rPr>
          <w:rFonts w:cs="Arial"/>
          <w:b w:val="0"/>
          <w:sz w:val="20"/>
        </w:rPr>
        <w:t xml:space="preserve">v zadnjih desetih letih pred </w:t>
      </w:r>
      <w:r w:rsidR="005772A7" w:rsidRPr="00A90600">
        <w:rPr>
          <w:rFonts w:cs="Arial"/>
          <w:b w:val="0"/>
          <w:sz w:val="20"/>
        </w:rPr>
        <w:t>objavo naročila</w:t>
      </w:r>
      <w:r w:rsidRPr="00A90600">
        <w:rPr>
          <w:rFonts w:cs="Arial"/>
          <w:b w:val="0"/>
          <w:sz w:val="20"/>
        </w:rPr>
        <w:t xml:space="preserve"> je kot vodja nadzora ali nadzornik za področje gradbeništva ali odgovorni nadzornik ali odgovorni nadzornik gradbenih del</w:t>
      </w:r>
      <w:r w:rsidR="009D49A7" w:rsidRPr="00A90600">
        <w:rPr>
          <w:rFonts w:cs="Arial"/>
          <w:b w:val="0"/>
          <w:sz w:val="20"/>
        </w:rPr>
        <w:t xml:space="preserve"> pri vsaj enem projektu</w:t>
      </w:r>
      <w:r w:rsidRPr="00A90600">
        <w:rPr>
          <w:rFonts w:cs="Arial"/>
          <w:b w:val="0"/>
          <w:sz w:val="20"/>
        </w:rPr>
        <w:t xml:space="preserve"> izvajal dela nadzora </w:t>
      </w:r>
      <w:bookmarkStart w:id="1" w:name="_Hlk55287638"/>
      <w:r w:rsidRPr="00A90600">
        <w:rPr>
          <w:rFonts w:cs="Arial"/>
          <w:b w:val="0"/>
          <w:sz w:val="20"/>
        </w:rPr>
        <w:t xml:space="preserve">pri izvedbi gradbenih del na področju </w:t>
      </w:r>
      <w:r w:rsidR="009D49A7" w:rsidRPr="00A90600">
        <w:rPr>
          <w:rFonts w:cs="Arial"/>
          <w:b w:val="0"/>
          <w:sz w:val="20"/>
        </w:rPr>
        <w:t xml:space="preserve">javne železniške infrastrukture (spodnji in zgornji ustroj) </w:t>
      </w:r>
      <w:bookmarkEnd w:id="1"/>
      <w:r w:rsidR="009D49A7" w:rsidRPr="00A90600">
        <w:rPr>
          <w:rFonts w:cs="Arial"/>
          <w:b w:val="0"/>
          <w:sz w:val="20"/>
        </w:rPr>
        <w:t>v vrednosti</w:t>
      </w:r>
      <w:r w:rsidR="005772A7" w:rsidRPr="00A90600">
        <w:rPr>
          <w:rFonts w:cs="Arial"/>
          <w:b w:val="0"/>
          <w:sz w:val="20"/>
        </w:rPr>
        <w:t xml:space="preserve"> gradbenih del</w:t>
      </w:r>
      <w:r w:rsidR="009153E4" w:rsidRPr="00A90600">
        <w:rPr>
          <w:rFonts w:cs="Arial"/>
          <w:b w:val="0"/>
          <w:sz w:val="20"/>
        </w:rPr>
        <w:t xml:space="preserve"> vsaj 300.000 EUR brez DDV.</w:t>
      </w:r>
    </w:p>
    <w:p w:rsidR="007776D3" w:rsidRPr="00A90600" w:rsidRDefault="007776D3" w:rsidP="007776D3">
      <w:pPr>
        <w:pStyle w:val="Telobesedila2"/>
        <w:tabs>
          <w:tab w:val="left" w:pos="567"/>
          <w:tab w:val="left" w:pos="2268"/>
        </w:tabs>
        <w:spacing w:before="120"/>
        <w:ind w:left="2268" w:hanging="992"/>
        <w:rPr>
          <w:rFonts w:cs="Arial"/>
          <w:b w:val="0"/>
          <w:sz w:val="20"/>
        </w:rPr>
      </w:pPr>
      <w:r w:rsidRPr="00A90600">
        <w:rPr>
          <w:rFonts w:cs="Arial"/>
          <w:b w:val="0"/>
          <w:sz w:val="20"/>
        </w:rPr>
        <w:t>dokazilo:</w:t>
      </w:r>
      <w:r w:rsidRPr="00A90600">
        <w:rPr>
          <w:rFonts w:cs="Arial"/>
          <w:b w:val="0"/>
          <w:sz w:val="20"/>
        </w:rPr>
        <w:tab/>
        <w:t>Podatki o kadrovskih zmogljivostih (</w:t>
      </w:r>
      <w:r w:rsidRPr="00A90600">
        <w:rPr>
          <w:rFonts w:cs="Arial"/>
          <w:b w:val="0"/>
          <w:i/>
          <w:sz w:val="20"/>
        </w:rPr>
        <w:t>nadzor</w:t>
      </w:r>
      <w:r w:rsidR="009153E4" w:rsidRPr="00A90600">
        <w:rPr>
          <w:rFonts w:cs="Arial"/>
          <w:b w:val="0"/>
          <w:i/>
          <w:sz w:val="20"/>
        </w:rPr>
        <w:t>nik za področje gradbeništva)</w:t>
      </w:r>
      <w:r w:rsidRPr="00A90600">
        <w:rPr>
          <w:rFonts w:cs="Arial"/>
          <w:b w:val="0"/>
          <w:sz w:val="20"/>
        </w:rPr>
        <w:t xml:space="preserve"> navedeni skladno s predlogo in ESPD ponudnika oziroma sodelujočega gospodarskega subjekta, ki osebo zagotavlja.</w:t>
      </w:r>
      <w:r w:rsidR="00CC31EA">
        <w:rPr>
          <w:rFonts w:cs="Arial"/>
          <w:b w:val="0"/>
          <w:sz w:val="20"/>
        </w:rPr>
        <w:t xml:space="preserve"> </w:t>
      </w:r>
      <w:r w:rsidR="00CC31EA" w:rsidRPr="00CC31EA">
        <w:rPr>
          <w:rFonts w:cs="Arial"/>
          <w:b w:val="0"/>
          <w:sz w:val="20"/>
        </w:rPr>
        <w:t>Zaželeno je, da ponudniki že v ponudbi predložijo obrazce »Referenčna potrdila kadra« skladna s predlogo in potrjena s strani naročnikov referenčnih del.</w:t>
      </w:r>
    </w:p>
    <w:p w:rsidR="007776D3" w:rsidRPr="00A90600" w:rsidRDefault="007776D3" w:rsidP="007776D3">
      <w:pPr>
        <w:pStyle w:val="Telobesedila2"/>
        <w:tabs>
          <w:tab w:val="left" w:pos="567"/>
          <w:tab w:val="left" w:pos="2268"/>
        </w:tabs>
        <w:spacing w:before="60"/>
        <w:ind w:left="2268" w:hanging="992"/>
        <w:rPr>
          <w:rFonts w:cs="Arial"/>
          <w:b w:val="0"/>
          <w:i/>
          <w:sz w:val="20"/>
        </w:rPr>
      </w:pPr>
      <w:r w:rsidRPr="00A90600">
        <w:rPr>
          <w:rFonts w:cs="Arial"/>
          <w:b w:val="0"/>
          <w:sz w:val="20"/>
        </w:rPr>
        <w:t>opomba:</w:t>
      </w:r>
      <w:r w:rsidRPr="00A90600">
        <w:rPr>
          <w:rFonts w:cs="Arial"/>
          <w:b w:val="0"/>
          <w:i/>
          <w:sz w:val="20"/>
        </w:rPr>
        <w:tab/>
        <w:t>Naročnik si pridržuje pravico, da navedbe preveri ter zahteva izkaze o ustrezni strokovni izobrazbi, vpisu v imenik poklicne zbornice in referencah.</w:t>
      </w:r>
    </w:p>
    <w:p w:rsidR="007776D3" w:rsidRPr="00A90600" w:rsidRDefault="007776D3" w:rsidP="007776D3">
      <w:pPr>
        <w:pStyle w:val="Telobesedila2"/>
        <w:tabs>
          <w:tab w:val="left" w:pos="-1560"/>
        </w:tabs>
        <w:spacing w:before="120"/>
        <w:ind w:left="2268"/>
        <w:rPr>
          <w:rFonts w:cs="Arial"/>
          <w:b w:val="0"/>
          <w:i/>
          <w:sz w:val="20"/>
        </w:rPr>
      </w:pPr>
      <w:r w:rsidRPr="00A90600">
        <w:rPr>
          <w:rFonts w:cs="Arial"/>
          <w:b w:val="0"/>
          <w:i/>
          <w:sz w:val="20"/>
        </w:rPr>
        <w:t xml:space="preserve">Iz opisa referenc mora biti razvidno, da gre za istovrstna dela kot jih prevzema v ponudbi. </w:t>
      </w:r>
    </w:p>
    <w:p w:rsidR="007776D3" w:rsidRPr="00A90600" w:rsidRDefault="007776D3" w:rsidP="007776D3">
      <w:pPr>
        <w:pStyle w:val="Telobesedila2"/>
        <w:tabs>
          <w:tab w:val="left" w:pos="567"/>
          <w:tab w:val="left" w:pos="2268"/>
        </w:tabs>
        <w:spacing w:before="60"/>
        <w:ind w:left="2268" w:hanging="992"/>
        <w:rPr>
          <w:rFonts w:cs="Arial"/>
          <w:b w:val="0"/>
          <w:i/>
          <w:sz w:val="20"/>
        </w:rPr>
      </w:pPr>
      <w:r w:rsidRPr="00A90600">
        <w:rPr>
          <w:rFonts w:cs="Arial"/>
          <w:b w:val="0"/>
          <w:i/>
          <w:sz w:val="20"/>
        </w:rPr>
        <w:tab/>
        <w:t>Za zahtevanega strokovnjaka, ki ob oddaji ponudbe še ni vpisan v imenik pooblaščenih inženirjev IZS, mora ponudnik podati izjavo, da izpolnjuje vse predpisane pogoje za vpis in da bo v primeru, če bo na razpisu izbran, pred podpisom pogodbe predložil dokazilo o tem vpisu.</w:t>
      </w:r>
    </w:p>
    <w:p w:rsidR="007776D3" w:rsidRPr="00A90600" w:rsidRDefault="007776D3" w:rsidP="008D5AA3">
      <w:pPr>
        <w:pStyle w:val="Telobesedila2"/>
        <w:keepNext/>
        <w:tabs>
          <w:tab w:val="left" w:pos="1276"/>
        </w:tabs>
        <w:spacing w:before="120"/>
        <w:rPr>
          <w:rFonts w:cs="Arial"/>
          <w:b w:val="0"/>
          <w:sz w:val="20"/>
        </w:rPr>
      </w:pPr>
    </w:p>
    <w:p w:rsidR="00177E47" w:rsidRPr="00A90600" w:rsidRDefault="00177E47" w:rsidP="00177E47">
      <w:pPr>
        <w:pStyle w:val="Telobesedila2"/>
        <w:keepNext/>
        <w:tabs>
          <w:tab w:val="left" w:pos="1276"/>
        </w:tabs>
        <w:spacing w:before="120"/>
        <w:ind w:left="1276" w:hanging="709"/>
        <w:rPr>
          <w:rFonts w:cs="Arial"/>
          <w:b w:val="0"/>
          <w:sz w:val="20"/>
        </w:rPr>
      </w:pPr>
      <w:r w:rsidRPr="00A90600">
        <w:rPr>
          <w:rFonts w:cs="Arial"/>
          <w:b w:val="0"/>
          <w:sz w:val="20"/>
        </w:rPr>
        <w:t>3.2.3.</w:t>
      </w:r>
      <w:r w:rsidR="009153E4" w:rsidRPr="00A90600">
        <w:rPr>
          <w:rFonts w:cs="Arial"/>
          <w:b w:val="0"/>
          <w:sz w:val="20"/>
        </w:rPr>
        <w:t>5</w:t>
      </w:r>
      <w:r w:rsidRPr="00A90600">
        <w:rPr>
          <w:rFonts w:cs="Arial"/>
          <w:b w:val="0"/>
          <w:sz w:val="20"/>
        </w:rPr>
        <w:tab/>
      </w:r>
      <w:r w:rsidR="002D7859" w:rsidRPr="00A90600">
        <w:rPr>
          <w:rFonts w:cs="Arial"/>
          <w:b w:val="0"/>
          <w:sz w:val="20"/>
        </w:rPr>
        <w:t>Ponudnik oziroma sodelujoči gospodarski subjekti morajo izkazati naslednj</w:t>
      </w:r>
      <w:r w:rsidR="00131BC0" w:rsidRPr="00A90600">
        <w:rPr>
          <w:rFonts w:cs="Arial"/>
          <w:b w:val="0"/>
          <w:sz w:val="20"/>
        </w:rPr>
        <w:t>e</w:t>
      </w:r>
      <w:r w:rsidR="002D7859" w:rsidRPr="00A90600">
        <w:rPr>
          <w:rFonts w:cs="Arial"/>
          <w:b w:val="0"/>
          <w:sz w:val="20"/>
        </w:rPr>
        <w:t xml:space="preserve"> izvedene referenčne posle </w:t>
      </w:r>
      <w:r w:rsidRPr="00A90600">
        <w:rPr>
          <w:rFonts w:cs="Arial"/>
          <w:b w:val="0"/>
          <w:sz w:val="20"/>
        </w:rPr>
        <w:t xml:space="preserve">iz zadnjih </w:t>
      </w:r>
      <w:r w:rsidR="00EB3107" w:rsidRPr="00A90600">
        <w:rPr>
          <w:rFonts w:cs="Arial"/>
          <w:b w:val="0"/>
          <w:sz w:val="20"/>
        </w:rPr>
        <w:t>deset</w:t>
      </w:r>
      <w:r w:rsidRPr="00A90600">
        <w:rPr>
          <w:rFonts w:cs="Arial"/>
          <w:b w:val="0"/>
          <w:sz w:val="20"/>
        </w:rPr>
        <w:t xml:space="preserve"> let pred </w:t>
      </w:r>
      <w:r w:rsidR="005772A7" w:rsidRPr="00A90600">
        <w:rPr>
          <w:rFonts w:cs="Arial"/>
          <w:b w:val="0"/>
          <w:sz w:val="20"/>
        </w:rPr>
        <w:t>objavo naročila</w:t>
      </w:r>
      <w:r w:rsidRPr="00A90600">
        <w:rPr>
          <w:rFonts w:cs="Arial"/>
          <w:b w:val="0"/>
          <w:sz w:val="20"/>
        </w:rPr>
        <w:t xml:space="preserve">: </w:t>
      </w:r>
    </w:p>
    <w:p w:rsidR="00177E47" w:rsidRPr="00A90600" w:rsidRDefault="00177E47" w:rsidP="00177E47">
      <w:pPr>
        <w:pStyle w:val="Telobesedila2"/>
        <w:keepNext/>
        <w:numPr>
          <w:ilvl w:val="0"/>
          <w:numId w:val="35"/>
        </w:numPr>
        <w:tabs>
          <w:tab w:val="left" w:pos="1560"/>
        </w:tabs>
        <w:spacing w:before="60"/>
        <w:ind w:left="1560" w:hanging="284"/>
        <w:rPr>
          <w:rFonts w:cs="Arial"/>
          <w:b w:val="0"/>
          <w:sz w:val="20"/>
        </w:rPr>
      </w:pPr>
      <w:r w:rsidRPr="00A90600">
        <w:rPr>
          <w:rFonts w:cs="Arial"/>
          <w:b w:val="0"/>
          <w:sz w:val="20"/>
        </w:rPr>
        <w:t xml:space="preserve">Vsaj en uspešno </w:t>
      </w:r>
      <w:r w:rsidR="00131BC0" w:rsidRPr="00A90600">
        <w:rPr>
          <w:rFonts w:cs="Arial"/>
          <w:b w:val="0"/>
          <w:sz w:val="20"/>
        </w:rPr>
        <w:t>izveden projekt</w:t>
      </w:r>
      <w:r w:rsidR="00367B93" w:rsidRPr="00A90600">
        <w:rPr>
          <w:rFonts w:cs="Arial"/>
          <w:b w:val="0"/>
          <w:sz w:val="20"/>
        </w:rPr>
        <w:t>, kjer je ponudnik oziroma sodelujoči gospodarski subjekt izvajal dela nadzora gradbenih in elektro del ter koordinacije varnosti in zdravja pri delu</w:t>
      </w:r>
      <w:r w:rsidR="00B17BB2" w:rsidRPr="00A90600">
        <w:rPr>
          <w:rFonts w:cs="Arial"/>
          <w:b w:val="0"/>
          <w:sz w:val="20"/>
        </w:rPr>
        <w:t xml:space="preserve"> na področji javne železniške infrastrukture v skupni vrednosti</w:t>
      </w:r>
      <w:r w:rsidR="005772A7" w:rsidRPr="00A90600">
        <w:rPr>
          <w:rFonts w:cs="Arial"/>
          <w:b w:val="0"/>
          <w:sz w:val="20"/>
        </w:rPr>
        <w:t xml:space="preserve"> izvedenih del na projektu</w:t>
      </w:r>
      <w:r w:rsidR="00B17BB2" w:rsidRPr="00A90600">
        <w:rPr>
          <w:rFonts w:cs="Arial"/>
          <w:b w:val="0"/>
          <w:sz w:val="20"/>
        </w:rPr>
        <w:t xml:space="preserve"> vsaj 750.000 EUR brez DDV.</w:t>
      </w:r>
    </w:p>
    <w:p w:rsidR="005772A7" w:rsidRPr="00A90600" w:rsidRDefault="00B17BB2" w:rsidP="00177E47">
      <w:pPr>
        <w:pStyle w:val="Telobesedila2"/>
        <w:keepNext/>
        <w:numPr>
          <w:ilvl w:val="0"/>
          <w:numId w:val="35"/>
        </w:numPr>
        <w:tabs>
          <w:tab w:val="left" w:pos="1560"/>
        </w:tabs>
        <w:spacing w:before="60"/>
        <w:ind w:left="1560" w:hanging="284"/>
        <w:rPr>
          <w:rFonts w:cs="Arial"/>
          <w:b w:val="0"/>
          <w:sz w:val="20"/>
        </w:rPr>
      </w:pPr>
      <w:r w:rsidRPr="00A90600">
        <w:rPr>
          <w:rFonts w:cs="Arial"/>
          <w:b w:val="0"/>
          <w:sz w:val="20"/>
        </w:rPr>
        <w:t>U</w:t>
      </w:r>
      <w:r w:rsidR="00367B93" w:rsidRPr="00A90600">
        <w:rPr>
          <w:rFonts w:cs="Arial"/>
          <w:b w:val="0"/>
          <w:sz w:val="20"/>
        </w:rPr>
        <w:t>spešno izdelal</w:t>
      </w:r>
      <w:r w:rsidR="001C19D0" w:rsidRPr="00A90600">
        <w:rPr>
          <w:rFonts w:cs="Arial"/>
          <w:b w:val="0"/>
          <w:sz w:val="20"/>
        </w:rPr>
        <w:t xml:space="preserve"> celotno</w:t>
      </w:r>
      <w:r w:rsidR="00367B93" w:rsidRPr="00A90600">
        <w:rPr>
          <w:rFonts w:cs="Arial"/>
          <w:b w:val="0"/>
          <w:sz w:val="20"/>
        </w:rPr>
        <w:t xml:space="preserve"> investicijsko dokumentacijo</w:t>
      </w:r>
      <w:r w:rsidR="001C19D0" w:rsidRPr="00A90600">
        <w:rPr>
          <w:rFonts w:cs="Arial"/>
          <w:b w:val="0"/>
          <w:sz w:val="20"/>
        </w:rPr>
        <w:t xml:space="preserve"> za projekt vrednosti vsaj 750.000 EUR brez DDV.</w:t>
      </w:r>
    </w:p>
    <w:p w:rsidR="00177E47" w:rsidRPr="00A90600" w:rsidRDefault="00177E47" w:rsidP="00177E47">
      <w:pPr>
        <w:pStyle w:val="Telobesedila2"/>
        <w:tabs>
          <w:tab w:val="left" w:pos="2268"/>
        </w:tabs>
        <w:spacing w:before="120"/>
        <w:ind w:left="2268" w:hanging="992"/>
        <w:rPr>
          <w:rFonts w:cs="Arial"/>
          <w:b w:val="0"/>
          <w:sz w:val="20"/>
        </w:rPr>
      </w:pPr>
      <w:r w:rsidRPr="00A90600">
        <w:rPr>
          <w:rFonts w:cs="Arial"/>
          <w:b w:val="0"/>
          <w:sz w:val="20"/>
        </w:rPr>
        <w:t>dokazilo:</w:t>
      </w:r>
      <w:r w:rsidRPr="00A90600">
        <w:rPr>
          <w:rFonts w:cs="Arial"/>
          <w:b w:val="0"/>
          <w:sz w:val="20"/>
        </w:rPr>
        <w:tab/>
        <w:t>Referenca gospodarskega subjekta, vsebinsko skladna s predlogo in ESPD ponudnika</w:t>
      </w:r>
      <w:r w:rsidR="006A45DE" w:rsidRPr="00A90600">
        <w:rPr>
          <w:rFonts w:cs="Arial"/>
          <w:b w:val="0"/>
          <w:sz w:val="20"/>
        </w:rPr>
        <w:t xml:space="preserve"> oziroma sodelujočega gospodarskega subjekta</w:t>
      </w:r>
      <w:r w:rsidRPr="00A90600">
        <w:rPr>
          <w:rFonts w:cs="Arial"/>
          <w:b w:val="0"/>
          <w:sz w:val="20"/>
        </w:rPr>
        <w:t>.</w:t>
      </w:r>
    </w:p>
    <w:p w:rsidR="00B01238" w:rsidRPr="00A90600" w:rsidRDefault="00822885" w:rsidP="00B17BB2">
      <w:pPr>
        <w:pStyle w:val="Telobesedila2"/>
        <w:tabs>
          <w:tab w:val="left" w:pos="2268"/>
        </w:tabs>
        <w:spacing w:before="60"/>
        <w:ind w:left="2268" w:hanging="992"/>
        <w:rPr>
          <w:rFonts w:cs="Arial"/>
          <w:b w:val="0"/>
          <w:i/>
          <w:sz w:val="20"/>
        </w:rPr>
      </w:pPr>
      <w:r w:rsidRPr="00A90600">
        <w:rPr>
          <w:rFonts w:cs="Arial"/>
          <w:b w:val="0"/>
          <w:sz w:val="20"/>
        </w:rPr>
        <w:t>opombe:</w:t>
      </w:r>
      <w:r w:rsidRPr="00A90600">
        <w:rPr>
          <w:rFonts w:cs="Arial"/>
          <w:b w:val="0"/>
          <w:sz w:val="20"/>
        </w:rPr>
        <w:tab/>
      </w:r>
      <w:r w:rsidR="00597946" w:rsidRPr="00A90600">
        <w:rPr>
          <w:rFonts w:cs="Arial"/>
          <w:b w:val="0"/>
          <w:i/>
          <w:sz w:val="20"/>
        </w:rPr>
        <w:t xml:space="preserve">Naročnik si pridržuje pravico, da navedbe preveri ter zahteva dokazila (na primer: pogodbo z investitorjem ali delodajalcem, končni obračun, potrdilo o izplačilu, izvajalsko zasedbo, ...) o uspešni izvedbi referenčnega posla. </w:t>
      </w:r>
    </w:p>
    <w:p w:rsidR="004B629B" w:rsidRPr="00A90600" w:rsidRDefault="004B629B" w:rsidP="004B629B">
      <w:pPr>
        <w:pStyle w:val="Telobesedila2"/>
        <w:tabs>
          <w:tab w:val="left" w:pos="2268"/>
        </w:tabs>
        <w:spacing w:before="60"/>
        <w:rPr>
          <w:rFonts w:cs="Arial"/>
          <w:b w:val="0"/>
          <w:i/>
          <w:sz w:val="20"/>
        </w:rPr>
      </w:pPr>
    </w:p>
    <w:p w:rsidR="004B629B" w:rsidRPr="00A90600" w:rsidRDefault="004B629B" w:rsidP="004B629B">
      <w:pPr>
        <w:pStyle w:val="Telobesedila2"/>
        <w:keepNext/>
        <w:spacing w:before="60"/>
        <w:ind w:left="567" w:hanging="567"/>
        <w:rPr>
          <w:rFonts w:cs="Arial"/>
          <w:sz w:val="20"/>
        </w:rPr>
      </w:pPr>
      <w:r w:rsidRPr="00A90600">
        <w:rPr>
          <w:rFonts w:cs="Arial"/>
          <w:sz w:val="20"/>
        </w:rPr>
        <w:t>3.3</w:t>
      </w:r>
      <w:r w:rsidRPr="00A90600">
        <w:rPr>
          <w:rFonts w:cs="Arial"/>
          <w:sz w:val="20"/>
        </w:rPr>
        <w:tab/>
        <w:t xml:space="preserve">Primernost gospodarskega subjekta v skladu z določili Interventnega zakona za odpravo ovir pri izvedbi pomembnih investicij za zagon gospodarstva po epidemiji COVID-19   </w:t>
      </w:r>
    </w:p>
    <w:p w:rsidR="004B629B" w:rsidRPr="00A90600" w:rsidRDefault="004B629B" w:rsidP="004B629B">
      <w:pPr>
        <w:pStyle w:val="Telobesedila2"/>
        <w:keepNext/>
        <w:spacing w:before="60"/>
        <w:ind w:left="567" w:hanging="567"/>
        <w:rPr>
          <w:rFonts w:cs="Arial"/>
          <w:sz w:val="20"/>
        </w:rPr>
      </w:pPr>
    </w:p>
    <w:p w:rsidR="004B629B" w:rsidRPr="00A90600" w:rsidRDefault="004B629B" w:rsidP="004B629B">
      <w:pPr>
        <w:pStyle w:val="Telobesedila2"/>
        <w:spacing w:before="60"/>
        <w:ind w:left="540"/>
        <w:rPr>
          <w:rFonts w:cs="Arial"/>
          <w:b w:val="0"/>
          <w:sz w:val="20"/>
        </w:rPr>
      </w:pPr>
      <w:r w:rsidRPr="00A90600">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rsidR="004B629B" w:rsidRPr="00A90600" w:rsidRDefault="004B629B" w:rsidP="004B629B">
      <w:pPr>
        <w:pStyle w:val="Telobesedila2"/>
        <w:spacing w:before="60"/>
        <w:ind w:left="540"/>
        <w:rPr>
          <w:rFonts w:cs="Arial"/>
          <w:b w:val="0"/>
          <w:sz w:val="20"/>
        </w:rPr>
      </w:pPr>
    </w:p>
    <w:p w:rsidR="004B629B" w:rsidRPr="00A90600" w:rsidRDefault="004B629B" w:rsidP="004B629B">
      <w:pPr>
        <w:pStyle w:val="Telobesedila2"/>
        <w:numPr>
          <w:ilvl w:val="0"/>
          <w:numId w:val="39"/>
        </w:numPr>
        <w:spacing w:before="60"/>
        <w:ind w:left="540"/>
        <w:rPr>
          <w:rFonts w:cs="Arial"/>
          <w:b w:val="0"/>
          <w:sz w:val="20"/>
        </w:rPr>
      </w:pPr>
      <w:r w:rsidRPr="00A90600">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rsidR="004B629B" w:rsidRPr="00A90600" w:rsidRDefault="004B629B" w:rsidP="004B629B">
      <w:pPr>
        <w:pStyle w:val="Telobesedila2"/>
        <w:spacing w:before="60"/>
        <w:ind w:left="540"/>
        <w:rPr>
          <w:rFonts w:cs="Arial"/>
          <w:b w:val="0"/>
          <w:sz w:val="20"/>
        </w:rPr>
      </w:pPr>
      <w:r w:rsidRPr="00A90600">
        <w:rPr>
          <w:rFonts w:cs="Arial"/>
          <w:b w:val="0"/>
          <w:sz w:val="2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A90600">
        <w:rPr>
          <w:rFonts w:cs="Arial"/>
          <w:b w:val="0"/>
          <w:sz w:val="20"/>
        </w:rPr>
        <w:t>dvo</w:t>
      </w:r>
      <w:proofErr w:type="spellEnd"/>
      <w:r w:rsidRPr="00A90600">
        <w:rPr>
          <w:rFonts w:cs="Arial"/>
          <w:b w:val="0"/>
          <w:sz w:val="20"/>
        </w:rPr>
        <w:t xml:space="preserve"> ali večstranski mednarodni sporazum, ki </w:t>
      </w:r>
      <w:r w:rsidRPr="00A90600">
        <w:rPr>
          <w:rFonts w:cs="Arial"/>
          <w:b w:val="0"/>
          <w:sz w:val="20"/>
        </w:rPr>
        <w:lastRenderedPageBreak/>
        <w:t>gospodarskemu subjektu omogoča sodelovanje v predmetnem postopku javnega naročila v Republiki Sloveniji.</w:t>
      </w:r>
    </w:p>
    <w:p w:rsidR="004B629B" w:rsidRPr="00A90600" w:rsidRDefault="004B629B" w:rsidP="004B629B">
      <w:pPr>
        <w:pStyle w:val="Telobesedila2"/>
        <w:spacing w:before="60"/>
        <w:ind w:left="540"/>
        <w:rPr>
          <w:rFonts w:cs="Arial"/>
          <w:b w:val="0"/>
          <w:sz w:val="20"/>
        </w:rPr>
      </w:pPr>
      <w:r w:rsidRPr="00A90600">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rsidR="004B629B" w:rsidRPr="00A90600" w:rsidRDefault="004B629B" w:rsidP="004B629B">
      <w:pPr>
        <w:pStyle w:val="Telobesedila2"/>
        <w:spacing w:before="60"/>
        <w:ind w:left="540"/>
        <w:rPr>
          <w:rFonts w:cs="Arial"/>
          <w:b w:val="0"/>
          <w:sz w:val="20"/>
        </w:rPr>
      </w:pPr>
    </w:p>
    <w:p w:rsidR="004B629B" w:rsidRPr="00A90600" w:rsidRDefault="004B629B" w:rsidP="004B629B">
      <w:pPr>
        <w:pStyle w:val="Telobesedila2"/>
        <w:numPr>
          <w:ilvl w:val="0"/>
          <w:numId w:val="39"/>
        </w:numPr>
        <w:spacing w:before="60"/>
        <w:ind w:left="540"/>
        <w:rPr>
          <w:rFonts w:cs="Arial"/>
          <w:b w:val="0"/>
          <w:sz w:val="20"/>
        </w:rPr>
      </w:pPr>
      <w:r w:rsidRPr="00A90600">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rsidR="004B629B" w:rsidRPr="00A90600" w:rsidRDefault="004B629B" w:rsidP="004B629B">
      <w:pPr>
        <w:pStyle w:val="Telobesedila2"/>
        <w:spacing w:before="60"/>
        <w:ind w:left="540"/>
        <w:rPr>
          <w:rFonts w:cs="Arial"/>
          <w:b w:val="0"/>
          <w:sz w:val="20"/>
        </w:rPr>
      </w:pPr>
      <w:r w:rsidRPr="00A90600">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rsidR="004B629B" w:rsidRPr="00A90600" w:rsidRDefault="004B629B" w:rsidP="004B629B">
      <w:pPr>
        <w:pStyle w:val="Telobesedila2"/>
        <w:spacing w:before="60"/>
        <w:rPr>
          <w:rFonts w:cs="Arial"/>
          <w:b w:val="0"/>
          <w:sz w:val="20"/>
        </w:rPr>
      </w:pPr>
    </w:p>
    <w:p w:rsidR="004B629B" w:rsidRPr="00A90600" w:rsidRDefault="004B629B" w:rsidP="004B629B">
      <w:pPr>
        <w:pStyle w:val="Telobesedila2"/>
        <w:spacing w:before="60"/>
        <w:ind w:firstLine="567"/>
        <w:rPr>
          <w:rFonts w:cs="Arial"/>
          <w:b w:val="0"/>
          <w:sz w:val="20"/>
        </w:rPr>
      </w:pPr>
      <w:r w:rsidRPr="00A90600">
        <w:rPr>
          <w:rFonts w:cs="Arial"/>
          <w:b w:val="0"/>
          <w:sz w:val="20"/>
        </w:rPr>
        <w:t xml:space="preserve">dokazilo:  </w:t>
      </w:r>
      <w:r w:rsidRPr="00A90600">
        <w:rPr>
          <w:rFonts w:cs="Arial"/>
          <w:sz w:val="20"/>
        </w:rPr>
        <w:t>ESPD</w:t>
      </w:r>
      <w:r w:rsidRPr="00A90600">
        <w:rPr>
          <w:rFonts w:cs="Arial"/>
          <w:b w:val="0"/>
          <w:sz w:val="20"/>
        </w:rPr>
        <w:t xml:space="preserve"> za vsak gospodarski subjekt, ki nastopa v ponudbi</w:t>
      </w:r>
    </w:p>
    <w:p w:rsidR="004B629B" w:rsidRPr="00A90600" w:rsidRDefault="004B629B" w:rsidP="00B17BB2">
      <w:pPr>
        <w:pStyle w:val="Telobesedila2"/>
        <w:tabs>
          <w:tab w:val="left" w:pos="2268"/>
        </w:tabs>
        <w:spacing w:before="60"/>
        <w:ind w:left="2268" w:hanging="992"/>
        <w:rPr>
          <w:rFonts w:cs="Arial"/>
          <w:b w:val="0"/>
          <w:i/>
          <w:sz w:val="20"/>
        </w:rPr>
      </w:pPr>
    </w:p>
    <w:p w:rsidR="00503988" w:rsidRPr="00A90600" w:rsidRDefault="00503988" w:rsidP="00503988">
      <w:pPr>
        <w:pStyle w:val="Naslov1"/>
        <w:tabs>
          <w:tab w:val="left" w:pos="540"/>
        </w:tabs>
        <w:spacing w:before="120"/>
        <w:ind w:left="567" w:hanging="567"/>
        <w:jc w:val="both"/>
        <w:rPr>
          <w:rFonts w:cs="Arial"/>
          <w:sz w:val="20"/>
          <w:lang w:val="sl-SI"/>
        </w:rPr>
      </w:pPr>
      <w:r w:rsidRPr="00A90600">
        <w:rPr>
          <w:rFonts w:cs="Arial"/>
          <w:sz w:val="20"/>
          <w:lang w:val="sl-SI"/>
        </w:rPr>
        <w:t>3.</w:t>
      </w:r>
      <w:r w:rsidR="004B629B" w:rsidRPr="00A90600">
        <w:rPr>
          <w:rFonts w:cs="Arial"/>
          <w:sz w:val="20"/>
          <w:lang w:val="sl-SI"/>
        </w:rPr>
        <w:t>4</w:t>
      </w:r>
      <w:r w:rsidRPr="00A90600">
        <w:rPr>
          <w:rFonts w:cs="Arial"/>
          <w:sz w:val="20"/>
          <w:lang w:val="sl-SI"/>
        </w:rPr>
        <w:tab/>
        <w:t>Merila za izbiro najugodnejše ponudbe</w:t>
      </w:r>
    </w:p>
    <w:p w:rsidR="00503988" w:rsidRPr="00A90600" w:rsidRDefault="00503988" w:rsidP="00503988">
      <w:pPr>
        <w:spacing w:before="120"/>
        <w:ind w:left="567"/>
        <w:jc w:val="both"/>
        <w:rPr>
          <w:rFonts w:cs="Arial"/>
          <w:b/>
          <w:sz w:val="20"/>
          <w:u w:val="single"/>
        </w:rPr>
      </w:pPr>
      <w:r w:rsidRPr="00A90600">
        <w:rPr>
          <w:rFonts w:cs="Arial"/>
          <w:sz w:val="20"/>
        </w:rPr>
        <w:t xml:space="preserve">Merilo za izbiro je ekonomsko najugodnejša ponudba. Pri oceni ponudb se upošteva ponudbena cena in strokovni kader, odgovoren za izvedbo naročila. Najugodnejša je ponudba z največjim številom točk </w:t>
      </w:r>
      <w:r w:rsidRPr="00A90600">
        <w:rPr>
          <w:rFonts w:cs="Arial"/>
          <w:b/>
          <w:sz w:val="20"/>
        </w:rPr>
        <w:t>T</w:t>
      </w:r>
      <w:r w:rsidRPr="00A90600">
        <w:rPr>
          <w:rFonts w:cs="Arial"/>
          <w:sz w:val="20"/>
        </w:rPr>
        <w:t>:</w:t>
      </w:r>
      <w:r w:rsidRPr="00A90600">
        <w:rPr>
          <w:rFonts w:cs="Arial"/>
          <w:b/>
          <w:sz w:val="20"/>
        </w:rPr>
        <w:t xml:space="preserve"> </w:t>
      </w:r>
    </w:p>
    <w:p w:rsidR="00503988" w:rsidRPr="00A90600" w:rsidRDefault="00503988" w:rsidP="00503988">
      <w:pPr>
        <w:spacing w:before="120"/>
        <w:jc w:val="center"/>
        <w:rPr>
          <w:rFonts w:cs="Arial"/>
          <w:b/>
          <w:sz w:val="20"/>
          <w:vertAlign w:val="subscript"/>
        </w:rPr>
      </w:pPr>
      <w:r w:rsidRPr="00A90600">
        <w:rPr>
          <w:rFonts w:cs="Arial"/>
          <w:b/>
          <w:sz w:val="20"/>
        </w:rPr>
        <w:t>T =   0.7 * T</w:t>
      </w:r>
      <w:r w:rsidRPr="00A90600">
        <w:rPr>
          <w:rFonts w:cs="Arial"/>
          <w:b/>
          <w:sz w:val="20"/>
          <w:vertAlign w:val="subscript"/>
        </w:rPr>
        <w:t>c</w:t>
      </w:r>
      <w:r w:rsidRPr="00A90600">
        <w:rPr>
          <w:rFonts w:cs="Arial"/>
          <w:b/>
          <w:sz w:val="20"/>
        </w:rPr>
        <w:t xml:space="preserve">  + 0.</w:t>
      </w:r>
      <w:r w:rsidR="009F0A8F" w:rsidRPr="00A90600">
        <w:rPr>
          <w:rFonts w:cs="Arial"/>
          <w:b/>
          <w:sz w:val="20"/>
        </w:rPr>
        <w:t>15</w:t>
      </w:r>
      <w:r w:rsidRPr="00A90600">
        <w:rPr>
          <w:rFonts w:cs="Arial"/>
          <w:b/>
          <w:sz w:val="20"/>
        </w:rPr>
        <w:t xml:space="preserve"> * </w:t>
      </w:r>
      <w:proofErr w:type="spellStart"/>
      <w:r w:rsidRPr="00A90600">
        <w:rPr>
          <w:rFonts w:cs="Arial"/>
          <w:b/>
          <w:sz w:val="20"/>
        </w:rPr>
        <w:t>T</w:t>
      </w:r>
      <w:r w:rsidR="009F0A8F" w:rsidRPr="00A90600">
        <w:rPr>
          <w:rFonts w:cs="Arial"/>
          <w:b/>
          <w:sz w:val="20"/>
          <w:vertAlign w:val="subscript"/>
        </w:rPr>
        <w:t>pv</w:t>
      </w:r>
      <w:proofErr w:type="spellEnd"/>
      <w:r w:rsidRPr="00A90600">
        <w:rPr>
          <w:rFonts w:cs="Arial"/>
          <w:b/>
          <w:sz w:val="20"/>
        </w:rPr>
        <w:t xml:space="preserve"> + 0.1</w:t>
      </w:r>
      <w:r w:rsidR="009F0A8F" w:rsidRPr="00A90600">
        <w:rPr>
          <w:rFonts w:cs="Arial"/>
          <w:b/>
          <w:sz w:val="20"/>
        </w:rPr>
        <w:t>5</w:t>
      </w:r>
      <w:r w:rsidRPr="00A90600">
        <w:rPr>
          <w:rFonts w:cs="Arial"/>
          <w:b/>
          <w:sz w:val="20"/>
        </w:rPr>
        <w:t xml:space="preserve"> * </w:t>
      </w:r>
      <w:proofErr w:type="spellStart"/>
      <w:r w:rsidRPr="00A90600">
        <w:rPr>
          <w:rFonts w:cs="Arial"/>
          <w:b/>
          <w:sz w:val="20"/>
        </w:rPr>
        <w:t>T</w:t>
      </w:r>
      <w:r w:rsidR="009F0A8F" w:rsidRPr="00A90600">
        <w:rPr>
          <w:rFonts w:cs="Arial"/>
          <w:b/>
          <w:sz w:val="20"/>
          <w:vertAlign w:val="subscript"/>
        </w:rPr>
        <w:t>vn</w:t>
      </w:r>
      <w:proofErr w:type="spellEnd"/>
    </w:p>
    <w:p w:rsidR="00503988" w:rsidRPr="00A90600" w:rsidRDefault="00503988" w:rsidP="00503988">
      <w:pPr>
        <w:tabs>
          <w:tab w:val="left" w:pos="993"/>
          <w:tab w:val="left" w:pos="1134"/>
        </w:tabs>
        <w:spacing w:before="120"/>
        <w:ind w:left="567"/>
        <w:rPr>
          <w:rFonts w:cs="Arial"/>
          <w:b/>
          <w:sz w:val="20"/>
        </w:rPr>
      </w:pPr>
      <w:r w:rsidRPr="00A90600">
        <w:rPr>
          <w:rFonts w:cs="Arial"/>
          <w:b/>
          <w:sz w:val="20"/>
        </w:rPr>
        <w:t>T</w:t>
      </w:r>
      <w:r w:rsidRPr="00A90600">
        <w:rPr>
          <w:rFonts w:cs="Arial"/>
          <w:b/>
          <w:sz w:val="20"/>
          <w:vertAlign w:val="subscript"/>
        </w:rPr>
        <w:t xml:space="preserve">c </w:t>
      </w:r>
      <w:r w:rsidRPr="00A90600">
        <w:rPr>
          <w:rFonts w:cs="Arial"/>
          <w:b/>
          <w:sz w:val="20"/>
          <w:vertAlign w:val="subscript"/>
        </w:rPr>
        <w:tab/>
      </w:r>
      <w:r w:rsidRPr="00A90600">
        <w:rPr>
          <w:rFonts w:cs="Arial"/>
          <w:sz w:val="20"/>
        </w:rPr>
        <w:t>-</w:t>
      </w:r>
      <w:r w:rsidRPr="00A90600">
        <w:rPr>
          <w:rFonts w:cs="Arial"/>
          <w:sz w:val="20"/>
        </w:rPr>
        <w:tab/>
        <w:t>točke za ceno ponudbe</w:t>
      </w:r>
    </w:p>
    <w:p w:rsidR="00503988" w:rsidRPr="00A90600" w:rsidRDefault="00503988" w:rsidP="00503988">
      <w:pPr>
        <w:tabs>
          <w:tab w:val="left" w:pos="993"/>
          <w:tab w:val="left" w:pos="1134"/>
        </w:tabs>
        <w:ind w:left="567"/>
        <w:rPr>
          <w:rFonts w:cs="Arial"/>
          <w:b/>
          <w:sz w:val="20"/>
        </w:rPr>
      </w:pPr>
      <w:proofErr w:type="spellStart"/>
      <w:r w:rsidRPr="00A90600">
        <w:rPr>
          <w:rFonts w:cs="Arial"/>
          <w:b/>
          <w:sz w:val="20"/>
        </w:rPr>
        <w:t>T</w:t>
      </w:r>
      <w:r w:rsidR="0075394B" w:rsidRPr="00A90600">
        <w:rPr>
          <w:rFonts w:cs="Arial"/>
          <w:b/>
          <w:sz w:val="20"/>
          <w:vertAlign w:val="subscript"/>
        </w:rPr>
        <w:t>pv</w:t>
      </w:r>
      <w:proofErr w:type="spellEnd"/>
      <w:r w:rsidRPr="00A90600">
        <w:rPr>
          <w:rFonts w:cs="Arial"/>
          <w:b/>
          <w:sz w:val="20"/>
        </w:rPr>
        <w:t xml:space="preserve"> </w:t>
      </w:r>
      <w:r w:rsidRPr="00A90600">
        <w:rPr>
          <w:rFonts w:cs="Arial"/>
          <w:b/>
          <w:sz w:val="20"/>
        </w:rPr>
        <w:tab/>
      </w:r>
      <w:r w:rsidRPr="00A90600">
        <w:rPr>
          <w:rFonts w:cs="Arial"/>
          <w:sz w:val="20"/>
        </w:rPr>
        <w:t>-</w:t>
      </w:r>
      <w:r w:rsidRPr="00A90600">
        <w:rPr>
          <w:rFonts w:cs="Arial"/>
          <w:sz w:val="20"/>
        </w:rPr>
        <w:tab/>
        <w:t xml:space="preserve">točke za </w:t>
      </w:r>
      <w:r w:rsidR="0075394B" w:rsidRPr="00A90600">
        <w:rPr>
          <w:rFonts w:cs="Arial"/>
          <w:sz w:val="20"/>
        </w:rPr>
        <w:t>projektnega vodjo</w:t>
      </w:r>
    </w:p>
    <w:p w:rsidR="00503988" w:rsidRPr="00A90600" w:rsidRDefault="00503988" w:rsidP="00503988">
      <w:pPr>
        <w:tabs>
          <w:tab w:val="left" w:pos="993"/>
          <w:tab w:val="left" w:pos="1134"/>
        </w:tabs>
        <w:ind w:left="567"/>
        <w:rPr>
          <w:rFonts w:cs="Arial"/>
          <w:b/>
          <w:sz w:val="20"/>
        </w:rPr>
      </w:pPr>
      <w:proofErr w:type="spellStart"/>
      <w:r w:rsidRPr="00A90600">
        <w:rPr>
          <w:rFonts w:cs="Arial"/>
          <w:b/>
          <w:sz w:val="20"/>
        </w:rPr>
        <w:t>T</w:t>
      </w:r>
      <w:r w:rsidR="0075394B" w:rsidRPr="00A90600">
        <w:rPr>
          <w:rFonts w:cs="Arial"/>
          <w:b/>
          <w:sz w:val="20"/>
          <w:vertAlign w:val="subscript"/>
        </w:rPr>
        <w:t>vn</w:t>
      </w:r>
      <w:proofErr w:type="spellEnd"/>
      <w:r w:rsidRPr="00A90600">
        <w:rPr>
          <w:rFonts w:cs="Arial"/>
          <w:b/>
          <w:sz w:val="20"/>
        </w:rPr>
        <w:t xml:space="preserve"> </w:t>
      </w:r>
      <w:r w:rsidRPr="00A90600">
        <w:rPr>
          <w:rFonts w:cs="Arial"/>
          <w:b/>
          <w:sz w:val="20"/>
        </w:rPr>
        <w:tab/>
      </w:r>
      <w:r w:rsidRPr="00A90600">
        <w:rPr>
          <w:rFonts w:cs="Arial"/>
          <w:sz w:val="20"/>
        </w:rPr>
        <w:t>-</w:t>
      </w:r>
      <w:r w:rsidRPr="00A90600">
        <w:rPr>
          <w:rFonts w:cs="Arial"/>
          <w:sz w:val="20"/>
        </w:rPr>
        <w:tab/>
        <w:t xml:space="preserve">točke za </w:t>
      </w:r>
      <w:r w:rsidR="0075394B" w:rsidRPr="00A90600">
        <w:rPr>
          <w:rFonts w:cs="Arial"/>
          <w:sz w:val="20"/>
        </w:rPr>
        <w:t>vodjo nadzora</w:t>
      </w:r>
    </w:p>
    <w:p w:rsidR="00503988" w:rsidRPr="00A90600" w:rsidRDefault="00503988" w:rsidP="00503988">
      <w:pPr>
        <w:spacing w:before="120"/>
        <w:ind w:left="567"/>
        <w:rPr>
          <w:rFonts w:cs="Arial"/>
          <w:sz w:val="20"/>
        </w:rPr>
      </w:pPr>
      <w:r w:rsidRPr="00A90600">
        <w:rPr>
          <w:rFonts w:cs="Arial"/>
          <w:sz w:val="20"/>
        </w:rPr>
        <w:t>V primeru enakega števila točk se izbere ponudba z nižjo ponudbeno ceno.</w:t>
      </w:r>
    </w:p>
    <w:p w:rsidR="00503988" w:rsidRPr="00A90600" w:rsidRDefault="00503988" w:rsidP="00503988">
      <w:pPr>
        <w:keepNext/>
        <w:ind w:left="567"/>
        <w:rPr>
          <w:rFonts w:cs="Arial"/>
          <w:sz w:val="20"/>
        </w:rPr>
      </w:pPr>
    </w:p>
    <w:p w:rsidR="00503988" w:rsidRPr="00A90600" w:rsidRDefault="00503988" w:rsidP="00503988">
      <w:pPr>
        <w:keepNext/>
        <w:ind w:left="567"/>
        <w:rPr>
          <w:rFonts w:cs="Arial"/>
          <w:sz w:val="20"/>
          <w:u w:val="single"/>
        </w:rPr>
      </w:pPr>
      <w:r w:rsidRPr="00A90600">
        <w:rPr>
          <w:rFonts w:cs="Arial"/>
          <w:sz w:val="20"/>
          <w:u w:val="single"/>
        </w:rPr>
        <w:t>Točke za ponudbeno ceno T</w:t>
      </w:r>
      <w:r w:rsidRPr="00A90600">
        <w:rPr>
          <w:rFonts w:cs="Arial"/>
          <w:sz w:val="20"/>
          <w:u w:val="single"/>
          <w:vertAlign w:val="subscript"/>
        </w:rPr>
        <w:t>c</w:t>
      </w:r>
      <w:r w:rsidRPr="00A90600">
        <w:rPr>
          <w:rFonts w:cs="Arial"/>
          <w:sz w:val="20"/>
          <w:u w:val="single"/>
        </w:rPr>
        <w:t xml:space="preserve"> :</w:t>
      </w:r>
    </w:p>
    <w:p w:rsidR="00503988" w:rsidRPr="005E076B" w:rsidRDefault="00CC31EA" w:rsidP="005039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rsidR="00503988" w:rsidRPr="00A90600" w:rsidRDefault="00503988" w:rsidP="00503988">
      <w:pPr>
        <w:tabs>
          <w:tab w:val="left" w:pos="993"/>
        </w:tabs>
        <w:ind w:left="567"/>
        <w:rPr>
          <w:rFonts w:cs="Arial"/>
          <w:sz w:val="20"/>
        </w:rPr>
      </w:pPr>
      <w:proofErr w:type="spellStart"/>
      <w:r w:rsidRPr="00A90600">
        <w:rPr>
          <w:rFonts w:cs="Arial"/>
          <w:b/>
          <w:sz w:val="20"/>
        </w:rPr>
        <w:t>C</w:t>
      </w:r>
      <w:r w:rsidRPr="00A90600">
        <w:rPr>
          <w:rFonts w:cs="Arial"/>
          <w:b/>
          <w:sz w:val="20"/>
          <w:vertAlign w:val="subscript"/>
        </w:rPr>
        <w:t>min</w:t>
      </w:r>
      <w:proofErr w:type="spellEnd"/>
      <w:r w:rsidRPr="00A90600">
        <w:rPr>
          <w:rFonts w:cs="Arial"/>
          <w:b/>
          <w:sz w:val="20"/>
          <w:vertAlign w:val="subscript"/>
        </w:rPr>
        <w:tab/>
      </w:r>
      <w:r w:rsidRPr="00A90600">
        <w:rPr>
          <w:rFonts w:cs="Arial"/>
          <w:b/>
          <w:sz w:val="20"/>
          <w:vertAlign w:val="subscript"/>
        </w:rPr>
        <w:tab/>
      </w:r>
      <w:r w:rsidRPr="00A90600">
        <w:rPr>
          <w:rFonts w:cs="Arial"/>
          <w:sz w:val="20"/>
        </w:rPr>
        <w:t>najnižja ponudbena cena</w:t>
      </w:r>
    </w:p>
    <w:p w:rsidR="00503988" w:rsidRPr="00A90600" w:rsidRDefault="00503988" w:rsidP="00503988">
      <w:pPr>
        <w:tabs>
          <w:tab w:val="left" w:pos="993"/>
        </w:tabs>
        <w:ind w:left="567"/>
        <w:rPr>
          <w:rFonts w:cs="Arial"/>
          <w:sz w:val="20"/>
        </w:rPr>
      </w:pPr>
      <w:r w:rsidRPr="00A90600">
        <w:rPr>
          <w:rFonts w:cs="Arial"/>
          <w:b/>
          <w:sz w:val="20"/>
        </w:rPr>
        <w:t>C</w:t>
      </w:r>
      <w:r w:rsidRPr="00A90600">
        <w:rPr>
          <w:rFonts w:cs="Arial"/>
          <w:b/>
          <w:sz w:val="20"/>
          <w:vertAlign w:val="subscript"/>
        </w:rPr>
        <w:t>i</w:t>
      </w:r>
      <w:r w:rsidRPr="00A90600">
        <w:rPr>
          <w:rFonts w:cs="Arial"/>
          <w:b/>
          <w:sz w:val="20"/>
          <w:vertAlign w:val="subscript"/>
        </w:rPr>
        <w:tab/>
      </w:r>
      <w:r w:rsidRPr="00A90600">
        <w:rPr>
          <w:rFonts w:cs="Arial"/>
          <w:b/>
          <w:sz w:val="20"/>
          <w:vertAlign w:val="subscript"/>
        </w:rPr>
        <w:tab/>
      </w:r>
      <w:r w:rsidRPr="00A90600">
        <w:rPr>
          <w:rFonts w:cs="Arial"/>
          <w:sz w:val="20"/>
        </w:rPr>
        <w:t>cena ocenjevane ponudbe</w:t>
      </w:r>
    </w:p>
    <w:p w:rsidR="00503988" w:rsidRPr="00A90600" w:rsidRDefault="00503988" w:rsidP="00503988">
      <w:pPr>
        <w:tabs>
          <w:tab w:val="left" w:pos="993"/>
        </w:tabs>
        <w:ind w:left="567"/>
        <w:rPr>
          <w:rFonts w:cs="Arial"/>
          <w:sz w:val="20"/>
        </w:rPr>
      </w:pPr>
    </w:p>
    <w:p w:rsidR="00503988" w:rsidRPr="00A90600" w:rsidRDefault="00503988" w:rsidP="00503988">
      <w:pPr>
        <w:keepNext/>
        <w:tabs>
          <w:tab w:val="left" w:pos="567"/>
        </w:tabs>
        <w:spacing w:after="120"/>
        <w:ind w:left="567"/>
        <w:jc w:val="both"/>
        <w:rPr>
          <w:rFonts w:cs="Arial"/>
          <w:sz w:val="20"/>
        </w:rPr>
      </w:pPr>
      <w:r w:rsidRPr="00A90600">
        <w:rPr>
          <w:rFonts w:cs="Arial"/>
          <w:sz w:val="20"/>
        </w:rPr>
        <w:t>Kadar so prejete najmanj tri ponudbe in je najnižja ponudbena cena za več kot 50%  nižja od povprečne cene ostalih ponudb in za več  kot 20%  nižja od naslednje ponudbene cene se točke za ponudbeno ceno izračuna po formuli:</w:t>
      </w:r>
    </w:p>
    <w:p w:rsidR="00503988" w:rsidRPr="005E076B" w:rsidRDefault="00CC31EA" w:rsidP="005039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rsidR="00503988" w:rsidRPr="00A90600" w:rsidRDefault="00503988" w:rsidP="00503988">
      <w:pPr>
        <w:keepNext/>
        <w:tabs>
          <w:tab w:val="left" w:pos="993"/>
        </w:tabs>
        <w:spacing w:before="120"/>
        <w:ind w:left="992" w:hanging="425"/>
        <w:rPr>
          <w:rFonts w:cs="Arial"/>
          <w:sz w:val="20"/>
        </w:rPr>
      </w:pPr>
      <w:r w:rsidRPr="00A90600">
        <w:rPr>
          <w:rFonts w:cs="Arial"/>
          <w:b/>
          <w:sz w:val="20"/>
        </w:rPr>
        <w:t>i -</w:t>
      </w:r>
      <w:r w:rsidRPr="00A90600">
        <w:rPr>
          <w:rFonts w:cs="Arial"/>
          <w:sz w:val="20"/>
        </w:rPr>
        <w:tab/>
        <w:t>mesto na lestvici od najnižje ponudbene cene (i=1) do  najvišje (i = n)</w:t>
      </w:r>
    </w:p>
    <w:p w:rsidR="00503988" w:rsidRPr="00A90600" w:rsidRDefault="00503988" w:rsidP="00503988">
      <w:pPr>
        <w:tabs>
          <w:tab w:val="left" w:pos="426"/>
        </w:tabs>
        <w:ind w:left="993" w:hanging="426"/>
        <w:rPr>
          <w:rFonts w:cs="Arial"/>
          <w:sz w:val="20"/>
        </w:rPr>
      </w:pPr>
      <w:r w:rsidRPr="00A90600">
        <w:rPr>
          <w:rFonts w:cs="Arial"/>
          <w:b/>
          <w:sz w:val="20"/>
        </w:rPr>
        <w:t>n -</w:t>
      </w:r>
      <w:r w:rsidRPr="00A90600">
        <w:rPr>
          <w:rFonts w:cs="Arial"/>
          <w:sz w:val="20"/>
        </w:rPr>
        <w:tab/>
        <w:t>število ponudb</w:t>
      </w:r>
    </w:p>
    <w:p w:rsidR="00503988" w:rsidRPr="00A90600" w:rsidRDefault="00503988" w:rsidP="00503988">
      <w:pPr>
        <w:tabs>
          <w:tab w:val="left" w:pos="426"/>
        </w:tabs>
        <w:ind w:left="993" w:hanging="426"/>
        <w:rPr>
          <w:rFonts w:cs="Arial"/>
          <w:sz w:val="20"/>
        </w:rPr>
      </w:pPr>
    </w:p>
    <w:p w:rsidR="00503988" w:rsidRPr="00A90600" w:rsidRDefault="00503988" w:rsidP="00503988">
      <w:pPr>
        <w:ind w:left="567"/>
        <w:jc w:val="both"/>
        <w:rPr>
          <w:rFonts w:cs="Arial"/>
          <w:sz w:val="20"/>
        </w:rPr>
      </w:pPr>
      <w:r w:rsidRPr="00A90600">
        <w:rPr>
          <w:rFonts w:cs="Arial"/>
          <w:sz w:val="20"/>
          <w:u w:val="single"/>
        </w:rPr>
        <w:t>Točke za kader</w:t>
      </w:r>
      <w:r w:rsidR="00306545" w:rsidRPr="00A90600">
        <w:rPr>
          <w:rFonts w:cs="Arial"/>
          <w:sz w:val="20"/>
          <w:u w:val="single"/>
        </w:rPr>
        <w:t xml:space="preserve"> iz točk</w:t>
      </w:r>
      <w:r w:rsidR="009F0A8F" w:rsidRPr="00A90600">
        <w:rPr>
          <w:rFonts w:cs="Arial"/>
          <w:sz w:val="20"/>
          <w:u w:val="single"/>
        </w:rPr>
        <w:t>e</w:t>
      </w:r>
      <w:r w:rsidR="00306545" w:rsidRPr="00A90600">
        <w:rPr>
          <w:rFonts w:cs="Arial"/>
          <w:sz w:val="20"/>
          <w:u w:val="single"/>
        </w:rPr>
        <w:t xml:space="preserve"> 3.</w:t>
      </w:r>
      <w:r w:rsidR="009F0A8F" w:rsidRPr="00A90600">
        <w:rPr>
          <w:rFonts w:cs="Arial"/>
          <w:sz w:val="20"/>
          <w:u w:val="single"/>
        </w:rPr>
        <w:t>2.3.2.</w:t>
      </w:r>
    </w:p>
    <w:p w:rsidR="0075394B" w:rsidRPr="00A90600" w:rsidRDefault="00503988" w:rsidP="00A964CB">
      <w:pPr>
        <w:spacing w:before="120"/>
        <w:ind w:left="567"/>
        <w:jc w:val="both"/>
        <w:rPr>
          <w:rFonts w:cs="Arial"/>
          <w:b/>
          <w:sz w:val="20"/>
        </w:rPr>
      </w:pPr>
      <w:r w:rsidRPr="00A90600">
        <w:rPr>
          <w:rFonts w:cs="Arial"/>
          <w:sz w:val="20"/>
        </w:rPr>
        <w:t xml:space="preserve">Za </w:t>
      </w:r>
      <w:r w:rsidR="00E23413" w:rsidRPr="00A90600">
        <w:rPr>
          <w:rFonts w:cs="Arial"/>
          <w:b/>
          <w:bCs/>
          <w:sz w:val="20"/>
        </w:rPr>
        <w:t>projektnega vodjo</w:t>
      </w:r>
      <w:r w:rsidR="009F0A8F" w:rsidRPr="00A90600">
        <w:rPr>
          <w:rFonts w:cs="Arial"/>
          <w:sz w:val="20"/>
        </w:rPr>
        <w:t xml:space="preserve"> lahko ponudnik dobi dodatne točke v kolikor predloži</w:t>
      </w:r>
      <w:r w:rsidR="00A964CB" w:rsidRPr="00A90600">
        <w:rPr>
          <w:rFonts w:cs="Arial"/>
          <w:sz w:val="20"/>
        </w:rPr>
        <w:t xml:space="preserve"> referenco, kjer je kot projektni vodja (koordinator projekta) vodil projekt na javni železniški infrastrukturi skladno s pogodbo FIDIC.</w:t>
      </w:r>
    </w:p>
    <w:p w:rsidR="009F0A8F" w:rsidRPr="00A90600" w:rsidRDefault="009F0A8F" w:rsidP="009F0A8F">
      <w:pPr>
        <w:pStyle w:val="Telobesedila2"/>
        <w:rPr>
          <w:rFonts w:cs="Arial"/>
          <w:b w:val="0"/>
          <w:sz w:val="20"/>
        </w:rPr>
      </w:pPr>
    </w:p>
    <w:p w:rsidR="009F0A8F" w:rsidRPr="00A90600" w:rsidRDefault="009F0A8F" w:rsidP="009F0A8F">
      <w:pPr>
        <w:pStyle w:val="Telobesedila2"/>
        <w:ind w:left="720"/>
        <w:rPr>
          <w:rFonts w:cs="Arial"/>
          <w:b w:val="0"/>
          <w:sz w:val="20"/>
        </w:rPr>
      </w:pPr>
      <w:r w:rsidRPr="00A90600">
        <w:rPr>
          <w:rFonts w:cs="Arial"/>
          <w:b w:val="0"/>
          <w:sz w:val="20"/>
        </w:rPr>
        <w:t>V kolikor je dodatna referenca ustrezna velja:</w:t>
      </w:r>
    </w:p>
    <w:p w:rsidR="009F0A8F" w:rsidRPr="00A90600" w:rsidRDefault="009F0A8F" w:rsidP="009F0A8F">
      <w:pPr>
        <w:pStyle w:val="Telobesedila2"/>
        <w:ind w:left="720"/>
        <w:rPr>
          <w:rFonts w:cs="Arial"/>
          <w:b w:val="0"/>
          <w:sz w:val="20"/>
        </w:rPr>
      </w:pPr>
    </w:p>
    <w:p w:rsidR="008D5AA3" w:rsidRPr="00A90600" w:rsidRDefault="009F0A8F" w:rsidP="009F0A8F">
      <w:pPr>
        <w:pStyle w:val="Telobesedila2"/>
        <w:ind w:left="720"/>
        <w:rPr>
          <w:rFonts w:cs="Arial"/>
          <w:b w:val="0"/>
          <w:sz w:val="20"/>
        </w:rPr>
      </w:pPr>
      <w:proofErr w:type="spellStart"/>
      <w:r w:rsidRPr="00A90600">
        <w:rPr>
          <w:rFonts w:cs="Arial"/>
          <w:b w:val="0"/>
          <w:sz w:val="20"/>
        </w:rPr>
        <w:t>T</w:t>
      </w:r>
      <w:r w:rsidRPr="00A90600">
        <w:rPr>
          <w:rFonts w:cs="Arial"/>
          <w:b w:val="0"/>
          <w:sz w:val="20"/>
          <w:vertAlign w:val="subscript"/>
        </w:rPr>
        <w:t>pv</w:t>
      </w:r>
      <w:proofErr w:type="spellEnd"/>
      <w:r w:rsidRPr="00A90600">
        <w:rPr>
          <w:rFonts w:cs="Arial"/>
          <w:b w:val="0"/>
          <w:sz w:val="20"/>
          <w:vertAlign w:val="subscript"/>
        </w:rPr>
        <w:t xml:space="preserve"> </w:t>
      </w:r>
      <w:r w:rsidR="008D5AA3" w:rsidRPr="00A90600">
        <w:rPr>
          <w:rFonts w:cs="Arial"/>
          <w:b w:val="0"/>
          <w:sz w:val="20"/>
        </w:rPr>
        <w:t>= 1,0</w:t>
      </w:r>
    </w:p>
    <w:p w:rsidR="008D5AA3" w:rsidRPr="00A90600" w:rsidRDefault="008D5AA3" w:rsidP="009F0A8F">
      <w:pPr>
        <w:pStyle w:val="Telobesedila2"/>
        <w:ind w:left="720"/>
        <w:rPr>
          <w:rFonts w:cs="Arial"/>
          <w:b w:val="0"/>
          <w:sz w:val="20"/>
        </w:rPr>
      </w:pPr>
    </w:p>
    <w:p w:rsidR="008D5AA3" w:rsidRPr="00A90600" w:rsidRDefault="008D5AA3" w:rsidP="009F0A8F">
      <w:pPr>
        <w:pStyle w:val="Telobesedila2"/>
        <w:ind w:left="720"/>
        <w:rPr>
          <w:rFonts w:cs="Arial"/>
          <w:b w:val="0"/>
          <w:sz w:val="20"/>
        </w:rPr>
      </w:pPr>
      <w:r w:rsidRPr="00A90600">
        <w:rPr>
          <w:rFonts w:cs="Arial"/>
          <w:b w:val="0"/>
          <w:sz w:val="20"/>
        </w:rPr>
        <w:t xml:space="preserve">V primeru, da ponudnik oz. katerikoli gospodarski subjekt dodatne reference nima velja: </w:t>
      </w:r>
    </w:p>
    <w:p w:rsidR="008D5AA3" w:rsidRPr="00A90600" w:rsidRDefault="008D5AA3" w:rsidP="009F0A8F">
      <w:pPr>
        <w:pStyle w:val="Telobesedila2"/>
        <w:ind w:left="720"/>
        <w:rPr>
          <w:rFonts w:cs="Arial"/>
          <w:b w:val="0"/>
          <w:sz w:val="20"/>
        </w:rPr>
      </w:pPr>
    </w:p>
    <w:p w:rsidR="008D5AA3" w:rsidRPr="00A90600" w:rsidRDefault="008D5AA3" w:rsidP="008D5AA3">
      <w:pPr>
        <w:pStyle w:val="Telobesedila2"/>
        <w:ind w:left="720"/>
        <w:rPr>
          <w:rFonts w:cs="Arial"/>
          <w:b w:val="0"/>
          <w:sz w:val="20"/>
        </w:rPr>
      </w:pPr>
      <w:proofErr w:type="spellStart"/>
      <w:r w:rsidRPr="00A90600">
        <w:rPr>
          <w:rFonts w:cs="Arial"/>
          <w:b w:val="0"/>
          <w:sz w:val="20"/>
        </w:rPr>
        <w:t>T</w:t>
      </w:r>
      <w:r w:rsidRPr="00A90600">
        <w:rPr>
          <w:rFonts w:cs="Arial"/>
          <w:b w:val="0"/>
          <w:sz w:val="20"/>
          <w:vertAlign w:val="subscript"/>
        </w:rPr>
        <w:t>pv</w:t>
      </w:r>
      <w:proofErr w:type="spellEnd"/>
      <w:r w:rsidRPr="00A90600">
        <w:rPr>
          <w:rFonts w:cs="Arial"/>
          <w:b w:val="0"/>
          <w:sz w:val="20"/>
          <w:vertAlign w:val="subscript"/>
        </w:rPr>
        <w:t xml:space="preserve"> </w:t>
      </w:r>
      <w:r w:rsidRPr="00A90600">
        <w:rPr>
          <w:rFonts w:cs="Arial"/>
          <w:b w:val="0"/>
          <w:sz w:val="20"/>
        </w:rPr>
        <w:t>= 0,0</w:t>
      </w:r>
    </w:p>
    <w:p w:rsidR="008D5AA3" w:rsidRPr="00A90600" w:rsidRDefault="008D5AA3" w:rsidP="008D5AA3">
      <w:pPr>
        <w:pStyle w:val="Telobesedila2"/>
        <w:ind w:left="720"/>
        <w:rPr>
          <w:rFonts w:cs="Arial"/>
          <w:b w:val="0"/>
          <w:sz w:val="20"/>
        </w:rPr>
      </w:pPr>
    </w:p>
    <w:p w:rsidR="008D5AA3" w:rsidRPr="00A90600" w:rsidRDefault="008D5AA3" w:rsidP="008D5AA3">
      <w:pPr>
        <w:ind w:left="567"/>
        <w:jc w:val="both"/>
        <w:rPr>
          <w:rFonts w:cs="Arial"/>
          <w:sz w:val="20"/>
        </w:rPr>
      </w:pPr>
      <w:r w:rsidRPr="00A90600">
        <w:rPr>
          <w:rFonts w:cs="Arial"/>
          <w:sz w:val="20"/>
          <w:u w:val="single"/>
        </w:rPr>
        <w:t>Točke za kader iz točke 3.2.3.3.</w:t>
      </w:r>
    </w:p>
    <w:p w:rsidR="008D5AA3" w:rsidRPr="00A90600" w:rsidRDefault="008D5AA3" w:rsidP="008D5AA3">
      <w:pPr>
        <w:spacing w:before="120"/>
        <w:ind w:left="567"/>
        <w:jc w:val="both"/>
        <w:rPr>
          <w:rFonts w:cs="Arial"/>
          <w:sz w:val="20"/>
        </w:rPr>
      </w:pPr>
      <w:r w:rsidRPr="00A90600">
        <w:rPr>
          <w:rFonts w:cs="Arial"/>
          <w:sz w:val="20"/>
        </w:rPr>
        <w:t xml:space="preserve">Za </w:t>
      </w:r>
      <w:r w:rsidRPr="00A90600">
        <w:rPr>
          <w:rFonts w:cs="Arial"/>
          <w:b/>
          <w:bCs/>
          <w:sz w:val="20"/>
        </w:rPr>
        <w:t>vodjo nadzora</w:t>
      </w:r>
      <w:r w:rsidRPr="00A90600">
        <w:rPr>
          <w:rFonts w:cs="Arial"/>
          <w:sz w:val="20"/>
        </w:rPr>
        <w:t xml:space="preserve"> lahko ponudnik dobi dodatne točke v kolikor predloži največ eno </w:t>
      </w:r>
      <w:r w:rsidRPr="00A90600">
        <w:rPr>
          <w:rFonts w:cs="Arial"/>
          <w:b/>
          <w:bCs/>
          <w:sz w:val="20"/>
        </w:rPr>
        <w:t>dodatno</w:t>
      </w:r>
      <w:r w:rsidRPr="00A90600">
        <w:rPr>
          <w:rFonts w:cs="Arial"/>
          <w:sz w:val="20"/>
        </w:rPr>
        <w:t xml:space="preserve"> referenco, ki izpolnjuje pogoj (kot dodatna referenca se upošteva le referenca, ki izpolnjuje pogoj </w:t>
      </w:r>
      <w:r w:rsidR="006C785F" w:rsidRPr="00A90600">
        <w:rPr>
          <w:rFonts w:cs="Arial"/>
          <w:sz w:val="20"/>
        </w:rPr>
        <w:t>vodje nadzora)</w:t>
      </w:r>
      <w:r w:rsidRPr="00A90600">
        <w:rPr>
          <w:rFonts w:cs="Arial"/>
          <w:sz w:val="20"/>
        </w:rPr>
        <w:t>:</w:t>
      </w:r>
    </w:p>
    <w:p w:rsidR="006C785F" w:rsidRPr="00A90600" w:rsidRDefault="006C785F" w:rsidP="006C785F">
      <w:pPr>
        <w:pStyle w:val="Telobesedila2"/>
        <w:numPr>
          <w:ilvl w:val="0"/>
          <w:numId w:val="13"/>
        </w:numPr>
        <w:tabs>
          <w:tab w:val="clear" w:pos="1778"/>
          <w:tab w:val="num" w:pos="-2127"/>
          <w:tab w:val="left" w:pos="1560"/>
        </w:tabs>
        <w:ind w:left="851" w:hanging="284"/>
        <w:rPr>
          <w:rFonts w:cs="Arial"/>
          <w:b w:val="0"/>
          <w:bCs/>
          <w:sz w:val="20"/>
        </w:rPr>
      </w:pPr>
      <w:r w:rsidRPr="00A90600">
        <w:rPr>
          <w:rFonts w:cs="Arial"/>
          <w:b w:val="0"/>
          <w:bCs/>
          <w:sz w:val="20"/>
        </w:rPr>
        <w:t>v zadnjih desetih letih pred objavo naročila je kot vodja nadzora ali nadzornik za področje elektrotehnike ali odgovorni nadzornik ali odgovorni nadzornik elektro del izvajal dela nadzora pri vgradnji sistema detektorjev (detektor vročih osi in/ali detektor ploščatih koles in/ali tirna tehnica in/ali drugi primerljivi)</w:t>
      </w:r>
    </w:p>
    <w:p w:rsidR="008D5AA3" w:rsidRPr="00A90600" w:rsidRDefault="008D5AA3" w:rsidP="008D5AA3">
      <w:pPr>
        <w:pStyle w:val="Telobesedila2"/>
        <w:rPr>
          <w:rFonts w:cs="Arial"/>
          <w:b w:val="0"/>
          <w:sz w:val="20"/>
        </w:rPr>
      </w:pPr>
    </w:p>
    <w:p w:rsidR="008D5AA3" w:rsidRPr="00A90600" w:rsidRDefault="008D5AA3" w:rsidP="008D5AA3">
      <w:pPr>
        <w:pStyle w:val="Telobesedila2"/>
        <w:ind w:left="720"/>
        <w:rPr>
          <w:rFonts w:cs="Arial"/>
          <w:b w:val="0"/>
          <w:sz w:val="20"/>
        </w:rPr>
      </w:pPr>
      <w:r w:rsidRPr="00A90600">
        <w:rPr>
          <w:rFonts w:cs="Arial"/>
          <w:b w:val="0"/>
          <w:sz w:val="20"/>
        </w:rPr>
        <w:t>V kolikor je dodatna referenca ustrezna velja:</w:t>
      </w:r>
    </w:p>
    <w:p w:rsidR="008D5AA3" w:rsidRPr="00A90600" w:rsidRDefault="008D5AA3" w:rsidP="008D5AA3">
      <w:pPr>
        <w:pStyle w:val="Telobesedila2"/>
        <w:ind w:left="720"/>
        <w:rPr>
          <w:rFonts w:cs="Arial"/>
          <w:b w:val="0"/>
          <w:sz w:val="20"/>
        </w:rPr>
      </w:pPr>
    </w:p>
    <w:p w:rsidR="008D5AA3" w:rsidRPr="00A90600" w:rsidRDefault="008D5AA3" w:rsidP="008D5AA3">
      <w:pPr>
        <w:pStyle w:val="Telobesedila2"/>
        <w:ind w:left="720"/>
        <w:rPr>
          <w:rFonts w:cs="Arial"/>
          <w:b w:val="0"/>
          <w:sz w:val="20"/>
        </w:rPr>
      </w:pPr>
      <w:proofErr w:type="spellStart"/>
      <w:r w:rsidRPr="00A90600">
        <w:rPr>
          <w:rFonts w:cs="Arial"/>
          <w:b w:val="0"/>
          <w:sz w:val="20"/>
        </w:rPr>
        <w:t>T</w:t>
      </w:r>
      <w:r w:rsidR="006C785F" w:rsidRPr="00A90600">
        <w:rPr>
          <w:rFonts w:cs="Arial"/>
          <w:b w:val="0"/>
          <w:sz w:val="20"/>
          <w:vertAlign w:val="subscript"/>
        </w:rPr>
        <w:t>vn</w:t>
      </w:r>
      <w:proofErr w:type="spellEnd"/>
      <w:r w:rsidRPr="00A90600">
        <w:rPr>
          <w:rFonts w:cs="Arial"/>
          <w:b w:val="0"/>
          <w:sz w:val="20"/>
          <w:vertAlign w:val="subscript"/>
        </w:rPr>
        <w:t xml:space="preserve"> </w:t>
      </w:r>
      <w:r w:rsidRPr="00A90600">
        <w:rPr>
          <w:rFonts w:cs="Arial"/>
          <w:b w:val="0"/>
          <w:sz w:val="20"/>
        </w:rPr>
        <w:t>= 1,0</w:t>
      </w:r>
    </w:p>
    <w:p w:rsidR="008D5AA3" w:rsidRPr="00A90600" w:rsidRDefault="008D5AA3" w:rsidP="008D5AA3">
      <w:pPr>
        <w:pStyle w:val="Telobesedila2"/>
        <w:ind w:left="720"/>
        <w:rPr>
          <w:rFonts w:cs="Arial"/>
          <w:b w:val="0"/>
          <w:sz w:val="20"/>
        </w:rPr>
      </w:pPr>
    </w:p>
    <w:p w:rsidR="008D5AA3" w:rsidRPr="00A90600" w:rsidRDefault="008D5AA3" w:rsidP="008D5AA3">
      <w:pPr>
        <w:pStyle w:val="Telobesedila2"/>
        <w:ind w:left="720"/>
        <w:rPr>
          <w:rFonts w:cs="Arial"/>
          <w:b w:val="0"/>
          <w:sz w:val="20"/>
        </w:rPr>
      </w:pPr>
      <w:r w:rsidRPr="00A90600">
        <w:rPr>
          <w:rFonts w:cs="Arial"/>
          <w:b w:val="0"/>
          <w:sz w:val="20"/>
        </w:rPr>
        <w:t xml:space="preserve">V primeru, da ponudnik oz. katerikoli gospodarski subjekt dodatne reference nima velja: </w:t>
      </w:r>
    </w:p>
    <w:p w:rsidR="008D5AA3" w:rsidRPr="00A90600" w:rsidRDefault="008D5AA3" w:rsidP="008D5AA3">
      <w:pPr>
        <w:pStyle w:val="Telobesedila2"/>
        <w:ind w:left="720"/>
        <w:rPr>
          <w:rFonts w:cs="Arial"/>
          <w:b w:val="0"/>
          <w:sz w:val="20"/>
        </w:rPr>
      </w:pPr>
    </w:p>
    <w:p w:rsidR="008D5AA3" w:rsidRPr="00A90600" w:rsidRDefault="008D5AA3" w:rsidP="008D5AA3">
      <w:pPr>
        <w:pStyle w:val="Telobesedila2"/>
        <w:ind w:left="720"/>
        <w:rPr>
          <w:rFonts w:cs="Arial"/>
          <w:b w:val="0"/>
          <w:sz w:val="20"/>
        </w:rPr>
      </w:pPr>
      <w:proofErr w:type="spellStart"/>
      <w:r w:rsidRPr="00A90600">
        <w:rPr>
          <w:rFonts w:cs="Arial"/>
          <w:b w:val="0"/>
          <w:sz w:val="20"/>
        </w:rPr>
        <w:t>T</w:t>
      </w:r>
      <w:r w:rsidR="006C785F" w:rsidRPr="00A90600">
        <w:rPr>
          <w:rFonts w:cs="Arial"/>
          <w:b w:val="0"/>
          <w:sz w:val="20"/>
          <w:vertAlign w:val="subscript"/>
        </w:rPr>
        <w:t>vn</w:t>
      </w:r>
      <w:proofErr w:type="spellEnd"/>
      <w:r w:rsidRPr="00A90600">
        <w:rPr>
          <w:rFonts w:cs="Arial"/>
          <w:b w:val="0"/>
          <w:sz w:val="20"/>
          <w:vertAlign w:val="subscript"/>
        </w:rPr>
        <w:t xml:space="preserve"> </w:t>
      </w:r>
      <w:r w:rsidRPr="00A90600">
        <w:rPr>
          <w:rFonts w:cs="Arial"/>
          <w:b w:val="0"/>
          <w:sz w:val="20"/>
        </w:rPr>
        <w:t>= 0,0</w:t>
      </w:r>
    </w:p>
    <w:p w:rsidR="008D5AA3" w:rsidRPr="00A90600" w:rsidRDefault="008D5AA3" w:rsidP="008D5AA3">
      <w:pPr>
        <w:pStyle w:val="Telobesedila2"/>
        <w:ind w:left="720"/>
        <w:rPr>
          <w:rFonts w:cs="Arial"/>
          <w:b w:val="0"/>
          <w:sz w:val="20"/>
        </w:rPr>
      </w:pPr>
    </w:p>
    <w:p w:rsidR="008D5AA3" w:rsidRPr="00A90600" w:rsidRDefault="008D5AA3" w:rsidP="009F0A8F">
      <w:pPr>
        <w:pStyle w:val="Telobesedila2"/>
        <w:ind w:left="720"/>
        <w:rPr>
          <w:rFonts w:cs="Arial"/>
          <w:b w:val="0"/>
          <w:sz w:val="20"/>
        </w:rPr>
      </w:pPr>
    </w:p>
    <w:p w:rsidR="009F0A8F" w:rsidRPr="00A90600" w:rsidRDefault="009F0A8F" w:rsidP="009F0A8F">
      <w:pPr>
        <w:pStyle w:val="Telobesedila2"/>
        <w:ind w:left="720"/>
        <w:rPr>
          <w:rFonts w:cs="Arial"/>
          <w:b w:val="0"/>
          <w:sz w:val="20"/>
        </w:rPr>
      </w:pPr>
      <w:r w:rsidRPr="00A90600">
        <w:rPr>
          <w:rFonts w:cs="Arial"/>
          <w:b w:val="0"/>
          <w:sz w:val="20"/>
        </w:rPr>
        <w:t xml:space="preserve"> </w:t>
      </w:r>
    </w:p>
    <w:p w:rsidR="009F0A8F" w:rsidRPr="00A90600" w:rsidRDefault="009F0A8F" w:rsidP="009F0A8F">
      <w:pPr>
        <w:pStyle w:val="Telobesedila2"/>
        <w:rPr>
          <w:rFonts w:cs="Arial"/>
          <w:b w:val="0"/>
          <w:sz w:val="20"/>
        </w:rPr>
      </w:pPr>
    </w:p>
    <w:p w:rsidR="009F0A8F" w:rsidRPr="00A90600" w:rsidRDefault="009F0A8F" w:rsidP="009F0A8F">
      <w:pPr>
        <w:pStyle w:val="Telobesedila2"/>
        <w:ind w:left="720"/>
        <w:rPr>
          <w:rFonts w:cs="Arial"/>
          <w:b w:val="0"/>
          <w:sz w:val="20"/>
        </w:rPr>
      </w:pPr>
    </w:p>
    <w:p w:rsidR="0075394B" w:rsidRPr="00A90600" w:rsidRDefault="0075394B" w:rsidP="00611D6B">
      <w:pPr>
        <w:spacing w:before="120"/>
        <w:ind w:left="567"/>
        <w:jc w:val="both"/>
        <w:rPr>
          <w:rFonts w:cs="Arial"/>
          <w:sz w:val="20"/>
        </w:rPr>
      </w:pPr>
    </w:p>
    <w:p w:rsidR="00611D6B" w:rsidRPr="00A90600" w:rsidRDefault="00611D6B" w:rsidP="00611D6B">
      <w:pPr>
        <w:ind w:left="567"/>
        <w:jc w:val="both"/>
        <w:rPr>
          <w:rFonts w:cs="Arial"/>
          <w:sz w:val="20"/>
        </w:rPr>
      </w:pPr>
    </w:p>
    <w:p w:rsidR="007347C0" w:rsidRPr="00A90600" w:rsidRDefault="003061CB" w:rsidP="007347C0">
      <w:pPr>
        <w:pStyle w:val="Naslov1"/>
        <w:keepNext w:val="0"/>
        <w:tabs>
          <w:tab w:val="left" w:pos="567"/>
        </w:tabs>
        <w:spacing w:after="120"/>
        <w:jc w:val="both"/>
        <w:rPr>
          <w:rFonts w:cs="Arial"/>
          <w:sz w:val="20"/>
          <w:lang w:val="sl-SI"/>
        </w:rPr>
      </w:pPr>
      <w:r w:rsidRPr="00A90600">
        <w:rPr>
          <w:rFonts w:cs="Arial"/>
          <w:sz w:val="20"/>
          <w:lang w:val="sl-SI"/>
        </w:rPr>
        <w:br w:type="page"/>
      </w:r>
      <w:r w:rsidR="007347C0" w:rsidRPr="00A90600">
        <w:rPr>
          <w:rFonts w:cs="Arial"/>
          <w:sz w:val="20"/>
          <w:lang w:val="sl-SI"/>
        </w:rPr>
        <w:lastRenderedPageBreak/>
        <w:t>4.</w:t>
      </w:r>
      <w:r w:rsidR="007347C0" w:rsidRPr="00A90600">
        <w:rPr>
          <w:rFonts w:cs="Arial"/>
          <w:sz w:val="20"/>
          <w:lang w:val="sl-SI"/>
        </w:rPr>
        <w:tab/>
        <w:t>PONUDBENA DOKUMENTACIJA</w:t>
      </w:r>
    </w:p>
    <w:p w:rsidR="007347C0" w:rsidRPr="00A90600" w:rsidRDefault="007347C0" w:rsidP="007347C0">
      <w:pPr>
        <w:pStyle w:val="Telobesedila2"/>
        <w:keepNext/>
        <w:spacing w:before="60"/>
        <w:ind w:left="540"/>
        <w:rPr>
          <w:rFonts w:cs="Arial"/>
          <w:b w:val="0"/>
          <w:sz w:val="20"/>
        </w:rPr>
      </w:pPr>
      <w:r w:rsidRPr="00A90600">
        <w:rPr>
          <w:rFonts w:cs="Arial"/>
          <w:b w:val="0"/>
          <w:sz w:val="20"/>
        </w:rPr>
        <w:t>Ponudbena dokumentacija mora biti napisana v slovenskem jeziku in predložena v elektronski obliki. Sestavljajo jo naslednje listine:</w:t>
      </w:r>
    </w:p>
    <w:p w:rsidR="00D31759" w:rsidRPr="00A90600" w:rsidRDefault="00D31759" w:rsidP="00D31759">
      <w:pPr>
        <w:keepNext/>
        <w:numPr>
          <w:ilvl w:val="0"/>
          <w:numId w:val="24"/>
        </w:numPr>
        <w:tabs>
          <w:tab w:val="left" w:pos="1134"/>
        </w:tabs>
        <w:rPr>
          <w:rFonts w:cs="Arial"/>
          <w:b/>
          <w:sz w:val="20"/>
        </w:rPr>
      </w:pPr>
      <w:r w:rsidRPr="00A90600">
        <w:rPr>
          <w:rFonts w:cs="Arial"/>
          <w:b/>
          <w:sz w:val="20"/>
        </w:rPr>
        <w:t xml:space="preserve">Ponudba </w:t>
      </w:r>
    </w:p>
    <w:p w:rsidR="00D31759" w:rsidRPr="00A90600" w:rsidRDefault="00D31759" w:rsidP="00D31759">
      <w:pPr>
        <w:keepNext/>
        <w:numPr>
          <w:ilvl w:val="0"/>
          <w:numId w:val="24"/>
        </w:numPr>
        <w:tabs>
          <w:tab w:val="left" w:pos="1134"/>
        </w:tabs>
        <w:rPr>
          <w:rFonts w:cs="Arial"/>
          <w:b/>
          <w:sz w:val="20"/>
        </w:rPr>
      </w:pPr>
      <w:r w:rsidRPr="00A90600">
        <w:rPr>
          <w:rFonts w:cs="Arial"/>
          <w:b/>
          <w:sz w:val="20"/>
        </w:rPr>
        <w:t>ESPD</w:t>
      </w:r>
    </w:p>
    <w:p w:rsidR="00D31759" w:rsidRPr="00A90600" w:rsidRDefault="00D31759" w:rsidP="003932A3">
      <w:pPr>
        <w:keepNext/>
        <w:numPr>
          <w:ilvl w:val="0"/>
          <w:numId w:val="24"/>
        </w:numPr>
        <w:tabs>
          <w:tab w:val="left" w:pos="1134"/>
        </w:tabs>
        <w:rPr>
          <w:rFonts w:cs="Arial"/>
          <w:b/>
          <w:sz w:val="20"/>
        </w:rPr>
      </w:pPr>
      <w:r w:rsidRPr="00A90600">
        <w:rPr>
          <w:rFonts w:cs="Arial"/>
          <w:b/>
          <w:sz w:val="20"/>
        </w:rPr>
        <w:t>Podatki o gospodarskem subjektu in dokazila o usposobljenosti</w:t>
      </w:r>
    </w:p>
    <w:p w:rsidR="003932A3" w:rsidRPr="00A90600" w:rsidRDefault="003932A3" w:rsidP="003932A3">
      <w:pPr>
        <w:keepNext/>
        <w:numPr>
          <w:ilvl w:val="0"/>
          <w:numId w:val="24"/>
        </w:numPr>
        <w:tabs>
          <w:tab w:val="left" w:pos="1134"/>
        </w:tabs>
        <w:rPr>
          <w:rFonts w:cs="Arial"/>
          <w:b/>
          <w:sz w:val="20"/>
        </w:rPr>
      </w:pPr>
      <w:r w:rsidRPr="00A90600">
        <w:rPr>
          <w:rFonts w:cs="Arial"/>
          <w:b/>
          <w:sz w:val="20"/>
        </w:rPr>
        <w:t xml:space="preserve">Predračun </w:t>
      </w:r>
    </w:p>
    <w:p w:rsidR="00D31759" w:rsidRPr="00A90600" w:rsidRDefault="00D31759" w:rsidP="00D31759">
      <w:pPr>
        <w:keepNext/>
        <w:numPr>
          <w:ilvl w:val="0"/>
          <w:numId w:val="24"/>
        </w:numPr>
        <w:tabs>
          <w:tab w:val="left" w:pos="1134"/>
        </w:tabs>
        <w:rPr>
          <w:rFonts w:cs="Arial"/>
          <w:b/>
          <w:sz w:val="20"/>
        </w:rPr>
      </w:pPr>
      <w:r w:rsidRPr="00A90600">
        <w:rPr>
          <w:rFonts w:cs="Arial"/>
          <w:b/>
          <w:sz w:val="20"/>
        </w:rPr>
        <w:t>Zavarovanje za resnost ponudbe</w:t>
      </w:r>
    </w:p>
    <w:p w:rsidR="000C79AF" w:rsidRPr="00A90600" w:rsidRDefault="000C79AF" w:rsidP="003932A3">
      <w:pPr>
        <w:keepNext/>
        <w:tabs>
          <w:tab w:val="left" w:pos="1134"/>
        </w:tabs>
        <w:ind w:left="900"/>
        <w:rPr>
          <w:rFonts w:cs="Arial"/>
          <w:b/>
          <w:sz w:val="20"/>
        </w:rPr>
      </w:pPr>
    </w:p>
    <w:p w:rsidR="007347C0" w:rsidRPr="00A90600" w:rsidRDefault="007347C0" w:rsidP="007347C0">
      <w:pPr>
        <w:pStyle w:val="Telobesedila2"/>
        <w:spacing w:before="60"/>
        <w:ind w:left="540"/>
        <w:rPr>
          <w:rFonts w:cs="Arial"/>
          <w:b w:val="0"/>
          <w:sz w:val="20"/>
        </w:rPr>
      </w:pPr>
      <w:r w:rsidRPr="00A90600">
        <w:rPr>
          <w:rFonts w:cs="Arial"/>
          <w:b w:val="0"/>
          <w:sz w:val="20"/>
        </w:rPr>
        <w:t xml:space="preserve">Navedbe v teh listinah morajo izkazovati aktualna in resnična stanja ter morajo biti dokazljive. </w:t>
      </w:r>
    </w:p>
    <w:p w:rsidR="007347C0" w:rsidRPr="00A90600" w:rsidRDefault="007347C0" w:rsidP="007347C0">
      <w:pPr>
        <w:pStyle w:val="Telobesedila2"/>
        <w:keepNext/>
        <w:tabs>
          <w:tab w:val="left" w:pos="993"/>
        </w:tabs>
        <w:spacing w:before="60"/>
        <w:ind w:left="1276" w:hanging="709"/>
        <w:rPr>
          <w:rFonts w:cs="Arial"/>
          <w:sz w:val="20"/>
        </w:rPr>
      </w:pPr>
      <w:r w:rsidRPr="00A90600">
        <w:rPr>
          <w:rFonts w:cs="Arial"/>
          <w:sz w:val="20"/>
        </w:rPr>
        <w:t>4.1</w:t>
      </w:r>
      <w:r w:rsidRPr="00A90600">
        <w:rPr>
          <w:rFonts w:cs="Arial"/>
          <w:sz w:val="20"/>
        </w:rPr>
        <w:tab/>
        <w:t xml:space="preserve">Ponudba </w:t>
      </w:r>
    </w:p>
    <w:p w:rsidR="007347C0" w:rsidRPr="00A90600" w:rsidRDefault="00033D02" w:rsidP="007347C0">
      <w:pPr>
        <w:pStyle w:val="Telobesedila2"/>
        <w:spacing w:before="60"/>
        <w:ind w:left="993"/>
        <w:rPr>
          <w:rFonts w:cs="Arial"/>
          <w:b w:val="0"/>
          <w:sz w:val="20"/>
        </w:rPr>
      </w:pPr>
      <w:r w:rsidRPr="00A90600">
        <w:rPr>
          <w:rFonts w:cs="Arial"/>
          <w:b w:val="0"/>
          <w:sz w:val="20"/>
        </w:rPr>
        <w:t>Listina »Ponudba </w:t>
      </w:r>
      <w:r w:rsidRPr="00A90600">
        <w:rPr>
          <w:rFonts w:cs="Arial"/>
          <w:b w:val="0"/>
          <w:sz w:val="20"/>
        </w:rPr>
        <w:noBreakHyphen/>
        <w:t> predračun« mora izpolnjevati naslednje zahteve</w:t>
      </w:r>
      <w:r w:rsidR="007347C0" w:rsidRPr="00A90600">
        <w:rPr>
          <w:rFonts w:cs="Arial"/>
          <w:b w:val="0"/>
          <w:sz w:val="20"/>
        </w:rPr>
        <w:t>:</w:t>
      </w:r>
    </w:p>
    <w:p w:rsidR="007347C0" w:rsidRPr="00A9060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A90600">
        <w:rPr>
          <w:rFonts w:cs="Arial"/>
          <w:b w:val="0"/>
          <w:sz w:val="20"/>
        </w:rPr>
        <w:t>Pri skupni ponudbi se kot ponudnika navede vse partnerje</w:t>
      </w:r>
      <w:r w:rsidR="003932A3" w:rsidRPr="00A90600">
        <w:rPr>
          <w:rFonts w:cs="Arial"/>
          <w:b w:val="0"/>
          <w:sz w:val="20"/>
        </w:rPr>
        <w:t>.</w:t>
      </w:r>
    </w:p>
    <w:p w:rsidR="007347C0" w:rsidRPr="00A9060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A90600">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rsidR="007347C0" w:rsidRPr="00A9060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A90600">
        <w:rPr>
          <w:rFonts w:cs="Arial"/>
          <w:b w:val="0"/>
          <w:sz w:val="20"/>
        </w:rPr>
        <w:t>Ponudba mora veljati za celotno naročilo</w:t>
      </w:r>
      <w:r w:rsidR="003932A3" w:rsidRPr="00A90600">
        <w:rPr>
          <w:rFonts w:cs="Arial"/>
          <w:b w:val="0"/>
          <w:sz w:val="20"/>
        </w:rPr>
        <w:t>.</w:t>
      </w:r>
    </w:p>
    <w:p w:rsidR="007347C0" w:rsidRPr="00A9060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A90600">
        <w:rPr>
          <w:rFonts w:cs="Arial"/>
          <w:b w:val="0"/>
          <w:sz w:val="20"/>
        </w:rPr>
        <w:t xml:space="preserve">Ponudba mora veljati </w:t>
      </w:r>
      <w:r w:rsidR="00F17243">
        <w:rPr>
          <w:rFonts w:cs="Arial"/>
          <w:b w:val="0"/>
          <w:sz w:val="20"/>
        </w:rPr>
        <w:t>najmanj do 23. 4. 2021</w:t>
      </w:r>
      <w:r w:rsidR="003932A3" w:rsidRPr="00A90600">
        <w:rPr>
          <w:rFonts w:cs="Arial"/>
          <w:b w:val="0"/>
          <w:sz w:val="20"/>
        </w:rPr>
        <w:t>.</w:t>
      </w:r>
    </w:p>
    <w:p w:rsidR="007347C0" w:rsidRPr="00A9060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A90600">
        <w:rPr>
          <w:rFonts w:cs="Arial"/>
          <w:b w:val="0"/>
          <w:sz w:val="20"/>
        </w:rPr>
        <w:t>Ponudbeni rok za izvedbo naročila ne sme presegati razpisanega</w:t>
      </w:r>
      <w:r w:rsidR="003932A3" w:rsidRPr="00A90600">
        <w:rPr>
          <w:rFonts w:cs="Arial"/>
          <w:b w:val="0"/>
          <w:sz w:val="20"/>
        </w:rPr>
        <w:t>.</w:t>
      </w:r>
    </w:p>
    <w:p w:rsidR="007347C0" w:rsidRPr="00A90600" w:rsidRDefault="00033D02" w:rsidP="00033D02">
      <w:pPr>
        <w:pStyle w:val="Telobesedila2"/>
        <w:tabs>
          <w:tab w:val="num" w:pos="1276"/>
          <w:tab w:val="num" w:pos="3479"/>
        </w:tabs>
        <w:spacing w:before="60"/>
        <w:ind w:left="992"/>
        <w:rPr>
          <w:rFonts w:cs="Arial"/>
          <w:b w:val="0"/>
          <w:sz w:val="20"/>
        </w:rPr>
      </w:pPr>
      <w:r w:rsidRPr="00A90600">
        <w:rPr>
          <w:rFonts w:cs="Arial"/>
          <w:b w:val="0"/>
          <w:sz w:val="20"/>
        </w:rPr>
        <w:t>Listino se priloži kot »</w:t>
      </w:r>
      <w:proofErr w:type="spellStart"/>
      <w:r w:rsidRPr="00A90600">
        <w:rPr>
          <w:rFonts w:cs="Arial"/>
          <w:sz w:val="20"/>
        </w:rPr>
        <w:t>pdf</w:t>
      </w:r>
      <w:proofErr w:type="spellEnd"/>
      <w:r w:rsidRPr="00A90600">
        <w:rPr>
          <w:rFonts w:cs="Arial"/>
          <w:b w:val="0"/>
          <w:sz w:val="20"/>
        </w:rPr>
        <w:t>« dokument v razdelek »</w:t>
      </w:r>
      <w:r w:rsidRPr="00A90600">
        <w:rPr>
          <w:rFonts w:cs="Arial"/>
          <w:sz w:val="20"/>
        </w:rPr>
        <w:t>predračun</w:t>
      </w:r>
      <w:r w:rsidR="007347C0" w:rsidRPr="00A90600">
        <w:rPr>
          <w:rFonts w:cs="Arial"/>
          <w:b w:val="0"/>
          <w:sz w:val="20"/>
        </w:rPr>
        <w:t>«</w:t>
      </w:r>
      <w:r w:rsidRPr="00A90600">
        <w:rPr>
          <w:rFonts w:cs="Arial"/>
          <w:b w:val="0"/>
          <w:sz w:val="20"/>
        </w:rPr>
        <w:t>.</w:t>
      </w:r>
    </w:p>
    <w:p w:rsidR="00D31759" w:rsidRPr="00A90600" w:rsidRDefault="007347C0" w:rsidP="00D31759">
      <w:pPr>
        <w:pStyle w:val="Telobesedila2"/>
        <w:keepNext/>
        <w:tabs>
          <w:tab w:val="left" w:pos="993"/>
        </w:tabs>
        <w:spacing w:before="60"/>
        <w:ind w:left="993" w:hanging="454"/>
        <w:rPr>
          <w:rFonts w:cs="Arial"/>
          <w:sz w:val="20"/>
        </w:rPr>
      </w:pPr>
      <w:r w:rsidRPr="00A90600">
        <w:rPr>
          <w:rFonts w:cs="Arial"/>
          <w:sz w:val="20"/>
        </w:rPr>
        <w:t>4.2</w:t>
      </w:r>
      <w:r w:rsidRPr="00A90600">
        <w:rPr>
          <w:rFonts w:cs="Arial"/>
          <w:sz w:val="20"/>
        </w:rPr>
        <w:tab/>
      </w:r>
      <w:r w:rsidR="00D31759" w:rsidRPr="00A90600">
        <w:rPr>
          <w:rFonts w:cs="Arial"/>
          <w:sz w:val="20"/>
        </w:rPr>
        <w:t>ESPD</w:t>
      </w:r>
    </w:p>
    <w:p w:rsidR="00D31759" w:rsidRPr="00A90600" w:rsidRDefault="00D31759" w:rsidP="00D31759">
      <w:pPr>
        <w:pStyle w:val="Telobesedila2"/>
        <w:spacing w:before="60"/>
        <w:ind w:left="993"/>
        <w:rPr>
          <w:rFonts w:cs="Arial"/>
          <w:sz w:val="20"/>
        </w:rPr>
      </w:pPr>
      <w:r w:rsidRPr="00A90600">
        <w:rPr>
          <w:rFonts w:cs="Arial"/>
          <w:b w:val="0"/>
          <w:sz w:val="20"/>
        </w:rPr>
        <w:t>Vsak gospodarski subjekt, ki nastopa v ponudbi (ponudnik, partner, podizvajalec) mora predložiti izpolnjen ESPD.</w:t>
      </w:r>
    </w:p>
    <w:p w:rsidR="00D31759" w:rsidRPr="00A90600" w:rsidRDefault="00D31759" w:rsidP="00D31759">
      <w:pPr>
        <w:pStyle w:val="Telobesedila2"/>
        <w:keepNext/>
        <w:tabs>
          <w:tab w:val="left" w:pos="993"/>
        </w:tabs>
        <w:spacing w:before="60"/>
        <w:ind w:left="993" w:hanging="454"/>
        <w:rPr>
          <w:rFonts w:cs="Arial"/>
          <w:sz w:val="20"/>
        </w:rPr>
      </w:pPr>
      <w:r w:rsidRPr="00A90600">
        <w:rPr>
          <w:rFonts w:cs="Arial"/>
          <w:sz w:val="20"/>
        </w:rPr>
        <w:t>4.2</w:t>
      </w:r>
      <w:r w:rsidRPr="00A90600">
        <w:rPr>
          <w:rFonts w:cs="Arial"/>
          <w:sz w:val="20"/>
        </w:rPr>
        <w:tab/>
        <w:t>Podatki o gospodarskem subjektu in dokazila o usposobljenosti</w:t>
      </w:r>
    </w:p>
    <w:p w:rsidR="006328D9" w:rsidRPr="00A90600" w:rsidRDefault="006328D9" w:rsidP="006328D9">
      <w:pPr>
        <w:pStyle w:val="Telobesedila2"/>
        <w:spacing w:before="60"/>
        <w:ind w:left="993"/>
        <w:rPr>
          <w:rFonts w:cs="Arial"/>
          <w:b w:val="0"/>
          <w:sz w:val="20"/>
        </w:rPr>
      </w:pPr>
      <w:r w:rsidRPr="00A90600">
        <w:rPr>
          <w:rFonts w:cs="Arial"/>
          <w:b w:val="0"/>
          <w:sz w:val="20"/>
        </w:rPr>
        <w:t xml:space="preserve">Gospodarski subjekt lahko v ponudbi nastopa kot </w:t>
      </w:r>
      <w:r w:rsidRPr="00A90600">
        <w:rPr>
          <w:rFonts w:cs="Arial"/>
          <w:b w:val="0"/>
          <w:i/>
          <w:sz w:val="20"/>
        </w:rPr>
        <w:t>samostojni ponudnik</w:t>
      </w:r>
      <w:r w:rsidRPr="00A90600">
        <w:rPr>
          <w:rFonts w:cs="Arial"/>
          <w:b w:val="0"/>
          <w:sz w:val="20"/>
        </w:rPr>
        <w:t xml:space="preserve">, kot </w:t>
      </w:r>
      <w:r w:rsidRPr="00A90600">
        <w:rPr>
          <w:rFonts w:cs="Arial"/>
          <w:b w:val="0"/>
          <w:i/>
          <w:sz w:val="20"/>
        </w:rPr>
        <w:t>glavni</w:t>
      </w:r>
      <w:r w:rsidRPr="00A90600">
        <w:rPr>
          <w:rFonts w:cs="Arial"/>
          <w:b w:val="0"/>
          <w:sz w:val="20"/>
        </w:rPr>
        <w:t xml:space="preserve"> </w:t>
      </w:r>
      <w:r w:rsidRPr="00A90600">
        <w:rPr>
          <w:rFonts w:cs="Arial"/>
          <w:b w:val="0"/>
          <w:i/>
          <w:sz w:val="20"/>
        </w:rPr>
        <w:t>izvajalec</w:t>
      </w:r>
      <w:r w:rsidRPr="00A90600">
        <w:rPr>
          <w:rFonts w:cs="Arial"/>
          <w:b w:val="0"/>
          <w:sz w:val="20"/>
        </w:rPr>
        <w:t xml:space="preserve">, kot </w:t>
      </w:r>
      <w:r w:rsidRPr="00A90600">
        <w:rPr>
          <w:rFonts w:cs="Arial"/>
          <w:b w:val="0"/>
          <w:i/>
          <w:sz w:val="20"/>
        </w:rPr>
        <w:t xml:space="preserve">vodilni partner </w:t>
      </w:r>
      <w:r w:rsidRPr="00A90600">
        <w:rPr>
          <w:rFonts w:cs="Arial"/>
          <w:b w:val="0"/>
          <w:sz w:val="20"/>
        </w:rPr>
        <w:t xml:space="preserve">v skupni ponudbi, kot </w:t>
      </w:r>
      <w:r w:rsidRPr="00A90600">
        <w:rPr>
          <w:rFonts w:cs="Arial"/>
          <w:b w:val="0"/>
          <w:i/>
          <w:sz w:val="20"/>
        </w:rPr>
        <w:t>partner</w:t>
      </w:r>
      <w:r w:rsidRPr="00A90600">
        <w:rPr>
          <w:rFonts w:cs="Arial"/>
          <w:b w:val="0"/>
          <w:sz w:val="20"/>
        </w:rPr>
        <w:t xml:space="preserve"> v skupni ponudbi, kot </w:t>
      </w:r>
      <w:r w:rsidRPr="00A90600">
        <w:rPr>
          <w:rFonts w:cs="Arial"/>
          <w:b w:val="0"/>
          <w:i/>
          <w:sz w:val="20"/>
        </w:rPr>
        <w:t>podizvajalec.</w:t>
      </w:r>
    </w:p>
    <w:p w:rsidR="006328D9" w:rsidRPr="00A90600" w:rsidRDefault="006328D9" w:rsidP="006328D9">
      <w:pPr>
        <w:pStyle w:val="Telobesedila2"/>
        <w:spacing w:before="60"/>
        <w:ind w:left="993"/>
        <w:rPr>
          <w:rFonts w:cs="Arial"/>
          <w:b w:val="0"/>
          <w:sz w:val="20"/>
        </w:rPr>
      </w:pPr>
      <w:r w:rsidRPr="00A90600">
        <w:rPr>
          <w:rFonts w:cs="Arial"/>
          <w:b w:val="0"/>
          <w:sz w:val="20"/>
        </w:rPr>
        <w:t>V listini »Podatki o gospodarskem subjektu« mora vsak navesti katera dela prevzema in njihovo vrednost. Dela, za katera je zahtevana referenca lahko prevzame le gospodarski subjekt, ki to referenco izkaže in ima ob oddaji ponudbe zagotovljene vse potrebne zmogljivosti za izvedbo.</w:t>
      </w:r>
    </w:p>
    <w:p w:rsidR="006328D9" w:rsidRPr="00A90600" w:rsidRDefault="006328D9" w:rsidP="006328D9">
      <w:pPr>
        <w:pStyle w:val="Telobesedila2"/>
        <w:spacing w:before="60"/>
        <w:ind w:left="993"/>
        <w:rPr>
          <w:rFonts w:cs="Arial"/>
          <w:b w:val="0"/>
          <w:sz w:val="20"/>
        </w:rPr>
      </w:pPr>
      <w:r w:rsidRPr="00A90600">
        <w:rPr>
          <w:rFonts w:cs="Arial"/>
          <w:b w:val="0"/>
          <w:sz w:val="20"/>
        </w:rPr>
        <w:t>Izpolnjena in podpisana dokazila o zahtevani usposobljenosti (</w:t>
      </w:r>
      <w:r w:rsidRPr="00A90600">
        <w:rPr>
          <w:rFonts w:cs="Arial"/>
          <w:b w:val="0"/>
          <w:i/>
          <w:sz w:val="20"/>
        </w:rPr>
        <w:t>naročnikove predloge</w:t>
      </w:r>
      <w:r w:rsidRPr="00A90600">
        <w:rPr>
          <w:rFonts w:cs="Arial"/>
          <w:b w:val="0"/>
          <w:sz w:val="20"/>
        </w:rPr>
        <w:t>) ter podatke o gospodarskem subjektu se priloži kot »</w:t>
      </w:r>
      <w:proofErr w:type="spellStart"/>
      <w:r w:rsidRPr="00A90600">
        <w:rPr>
          <w:rFonts w:cs="Arial"/>
          <w:b w:val="0"/>
          <w:sz w:val="20"/>
        </w:rPr>
        <w:t>pdf</w:t>
      </w:r>
      <w:proofErr w:type="spellEnd"/>
      <w:r w:rsidRPr="00A90600">
        <w:rPr>
          <w:rFonts w:cs="Arial"/>
          <w:b w:val="0"/>
          <w:sz w:val="20"/>
        </w:rPr>
        <w:t>« dokumente v razdelek</w:t>
      </w:r>
      <w:r w:rsidRPr="00A90600">
        <w:rPr>
          <w:rFonts w:cs="Arial"/>
          <w:sz w:val="20"/>
        </w:rPr>
        <w:t xml:space="preserve"> »</w:t>
      </w:r>
      <w:r w:rsidRPr="00A90600">
        <w:rPr>
          <w:rFonts w:cs="Arial"/>
          <w:i/>
          <w:sz w:val="20"/>
        </w:rPr>
        <w:t>druge priloge</w:t>
      </w:r>
      <w:r w:rsidRPr="00A90600">
        <w:rPr>
          <w:rFonts w:cs="Arial"/>
          <w:sz w:val="20"/>
        </w:rPr>
        <w:t>«.</w:t>
      </w:r>
    </w:p>
    <w:p w:rsidR="006328D9" w:rsidRPr="00A90600" w:rsidRDefault="006328D9" w:rsidP="006328D9">
      <w:pPr>
        <w:pStyle w:val="Telobesedila2"/>
        <w:keepNext/>
        <w:tabs>
          <w:tab w:val="left" w:pos="993"/>
        </w:tabs>
        <w:spacing w:before="60"/>
        <w:ind w:left="993" w:hanging="454"/>
        <w:rPr>
          <w:rFonts w:cs="Arial"/>
          <w:sz w:val="20"/>
        </w:rPr>
      </w:pPr>
      <w:r w:rsidRPr="00A90600">
        <w:rPr>
          <w:rFonts w:cs="Arial"/>
          <w:sz w:val="20"/>
        </w:rPr>
        <w:t>4.4</w:t>
      </w:r>
      <w:r w:rsidRPr="00A90600">
        <w:rPr>
          <w:rFonts w:cs="Arial"/>
          <w:sz w:val="20"/>
        </w:rPr>
        <w:tab/>
      </w:r>
      <w:r w:rsidR="003932A3" w:rsidRPr="00A90600">
        <w:rPr>
          <w:rFonts w:cs="Arial"/>
          <w:sz w:val="20"/>
        </w:rPr>
        <w:t xml:space="preserve">Predračun </w:t>
      </w:r>
    </w:p>
    <w:p w:rsidR="006328D9" w:rsidRPr="00A90600" w:rsidRDefault="003932A3" w:rsidP="006328D9">
      <w:pPr>
        <w:pStyle w:val="Telobesedila2"/>
        <w:spacing w:before="60"/>
        <w:ind w:left="993"/>
        <w:rPr>
          <w:rFonts w:cs="Arial"/>
          <w:b w:val="0"/>
          <w:sz w:val="20"/>
        </w:rPr>
      </w:pPr>
      <w:r w:rsidRPr="00A90600">
        <w:rPr>
          <w:rFonts w:cs="Arial"/>
          <w:b w:val="0"/>
          <w:sz w:val="20"/>
        </w:rPr>
        <w:t>V ponudbi mora biti priložen</w:t>
      </w:r>
      <w:r w:rsidR="006328D9" w:rsidRPr="00A90600">
        <w:rPr>
          <w:rFonts w:cs="Arial"/>
          <w:b w:val="0"/>
          <w:sz w:val="20"/>
        </w:rPr>
        <w:t xml:space="preserve"> (razdelek </w:t>
      </w:r>
      <w:r w:rsidR="006328D9" w:rsidRPr="00A90600">
        <w:rPr>
          <w:rFonts w:cs="Arial"/>
          <w:i/>
          <w:sz w:val="20"/>
        </w:rPr>
        <w:t>druge priloge</w:t>
      </w:r>
      <w:r w:rsidR="006328D9" w:rsidRPr="00A90600">
        <w:rPr>
          <w:rFonts w:cs="Arial"/>
          <w:b w:val="0"/>
          <w:sz w:val="20"/>
        </w:rPr>
        <w:t xml:space="preserve">) </w:t>
      </w:r>
      <w:r w:rsidRPr="00A90600">
        <w:rPr>
          <w:rFonts w:cs="Arial"/>
          <w:b w:val="0"/>
          <w:sz w:val="20"/>
        </w:rPr>
        <w:t>izpolnjen predračun</w:t>
      </w:r>
      <w:r w:rsidRPr="00A90600">
        <w:rPr>
          <w:rFonts w:cs="Arial"/>
          <w:b w:val="0"/>
          <w:i/>
          <w:iCs/>
          <w:sz w:val="20"/>
        </w:rPr>
        <w:t xml:space="preserve">. </w:t>
      </w:r>
      <w:r w:rsidR="006328D9" w:rsidRPr="00A90600">
        <w:rPr>
          <w:rFonts w:cs="Arial"/>
          <w:b w:val="0"/>
          <w:sz w:val="20"/>
        </w:rPr>
        <w:t xml:space="preserve">Upoštevane morajo biti vse zahteve iz specifikacije naročila, ponudnik pa je ne sme spreminjati. </w:t>
      </w:r>
    </w:p>
    <w:p w:rsidR="006328D9" w:rsidRPr="00A90600" w:rsidRDefault="006328D9" w:rsidP="006328D9">
      <w:pPr>
        <w:autoSpaceDE w:val="0"/>
        <w:autoSpaceDN w:val="0"/>
        <w:adjustRightInd w:val="0"/>
        <w:spacing w:before="60"/>
        <w:ind w:left="993"/>
        <w:jc w:val="both"/>
        <w:rPr>
          <w:rFonts w:cs="Arial"/>
          <w:sz w:val="20"/>
        </w:rPr>
      </w:pPr>
      <w:r w:rsidRPr="00A90600">
        <w:rPr>
          <w:rFonts w:cs="Arial"/>
          <w:sz w:val="20"/>
        </w:rPr>
        <w:t>Popis del s količinami in cenami se predloži v elektronski obliki (</w:t>
      </w:r>
      <w:r w:rsidRPr="00A90600">
        <w:rPr>
          <w:rFonts w:cs="Arial"/>
          <w:i/>
          <w:iCs/>
          <w:sz w:val="20"/>
        </w:rPr>
        <w:t>»</w:t>
      </w:r>
      <w:proofErr w:type="spellStart"/>
      <w:r w:rsidRPr="00A90600">
        <w:rPr>
          <w:rFonts w:cs="Arial"/>
          <w:i/>
          <w:iCs/>
          <w:sz w:val="20"/>
        </w:rPr>
        <w:t>excel</w:t>
      </w:r>
      <w:proofErr w:type="spellEnd"/>
      <w:r w:rsidRPr="00A90600">
        <w:rPr>
          <w:rFonts w:cs="Arial"/>
          <w:i/>
          <w:iCs/>
          <w:sz w:val="20"/>
        </w:rPr>
        <w:t>« datoteka</w:t>
      </w:r>
      <w:r w:rsidRPr="00A90600">
        <w:rPr>
          <w:rFonts w:cs="Arial"/>
          <w:sz w:val="20"/>
        </w:rPr>
        <w:t xml:space="preserve">). V primeru razhajanja med cenami v listini </w:t>
      </w:r>
      <w:r w:rsidR="003932A3" w:rsidRPr="00A90600">
        <w:rPr>
          <w:rFonts w:cs="Arial"/>
          <w:i/>
          <w:sz w:val="20"/>
        </w:rPr>
        <w:t>»Ponudba</w:t>
      </w:r>
      <w:r w:rsidRPr="00A90600">
        <w:rPr>
          <w:rFonts w:cs="Arial"/>
          <w:i/>
          <w:sz w:val="20"/>
        </w:rPr>
        <w:t>«</w:t>
      </w:r>
      <w:r w:rsidRPr="00A90600">
        <w:rPr>
          <w:rFonts w:cs="Arial"/>
          <w:sz w:val="20"/>
        </w:rPr>
        <w:t xml:space="preserve"> in cenami v predloženem popisu del veljajo slednje.</w:t>
      </w:r>
    </w:p>
    <w:p w:rsidR="00071E78" w:rsidRPr="00A90600" w:rsidRDefault="006328D9" w:rsidP="00BE3246">
      <w:pPr>
        <w:pStyle w:val="Telobesedila2"/>
        <w:spacing w:before="60"/>
        <w:ind w:left="993"/>
        <w:rPr>
          <w:rFonts w:cs="Arial"/>
          <w:b w:val="0"/>
          <w:sz w:val="20"/>
        </w:rPr>
      </w:pPr>
      <w:r w:rsidRPr="00A90600">
        <w:rPr>
          <w:rFonts w:cs="Arial"/>
          <w:b w:val="0"/>
          <w:sz w:val="20"/>
        </w:rPr>
        <w:t>Kakršnokoli napako v objavljenem popisu del s količinami (</w:t>
      </w:r>
      <w:r w:rsidRPr="00A90600">
        <w:rPr>
          <w:rFonts w:cs="Arial"/>
          <w:b w:val="0"/>
          <w:i/>
          <w:iCs/>
          <w:sz w:val="20"/>
        </w:rPr>
        <w:t>napačna količina, enota mere,</w:t>
      </w:r>
      <w:r w:rsidRPr="00A90600">
        <w:rPr>
          <w:rFonts w:cs="Arial"/>
          <w:b w:val="0"/>
          <w:sz w:val="20"/>
        </w:rPr>
        <w:t xml:space="preserve"> </w:t>
      </w:r>
      <w:r w:rsidRPr="00A90600">
        <w:rPr>
          <w:rFonts w:cs="Arial"/>
          <w:b w:val="0"/>
          <w:i/>
          <w:sz w:val="20"/>
        </w:rPr>
        <w:t>formula</w:t>
      </w:r>
      <w:r w:rsidRPr="00A90600">
        <w:rPr>
          <w:rFonts w:cs="Arial"/>
          <w:b w:val="0"/>
          <w:sz w:val="20"/>
        </w:rPr>
        <w:t xml:space="preserve">, </w:t>
      </w:r>
      <w:r w:rsidRPr="00A90600">
        <w:rPr>
          <w:rFonts w:cs="Arial"/>
          <w:b w:val="0"/>
          <w:i/>
          <w:iCs/>
          <w:sz w:val="20"/>
        </w:rPr>
        <w:t>blokada</w:t>
      </w:r>
      <w:r w:rsidRPr="00A90600">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7B5B82" w:rsidRPr="00A90600" w:rsidRDefault="007B5B82" w:rsidP="00BE3246">
      <w:pPr>
        <w:pStyle w:val="Telobesedila2"/>
        <w:spacing w:before="60"/>
        <w:ind w:left="993"/>
        <w:rPr>
          <w:rFonts w:cs="Arial"/>
          <w:b w:val="0"/>
          <w:sz w:val="20"/>
        </w:rPr>
      </w:pPr>
    </w:p>
    <w:p w:rsidR="007B5B82" w:rsidRPr="00A90600" w:rsidRDefault="007B5B82" w:rsidP="007B5B82">
      <w:pPr>
        <w:pStyle w:val="Telobesedila2"/>
        <w:keepNext/>
        <w:tabs>
          <w:tab w:val="left" w:pos="993"/>
        </w:tabs>
        <w:spacing w:before="60"/>
        <w:ind w:left="539"/>
        <w:rPr>
          <w:rFonts w:cs="Arial"/>
          <w:sz w:val="20"/>
        </w:rPr>
      </w:pPr>
      <w:r w:rsidRPr="00A90600">
        <w:rPr>
          <w:rFonts w:cs="Arial"/>
          <w:sz w:val="20"/>
        </w:rPr>
        <w:t>4.5   Zavarovanje za resnost ponudbe</w:t>
      </w:r>
    </w:p>
    <w:p w:rsidR="00ED3B4A" w:rsidRDefault="00ED3B4A" w:rsidP="00ED3B4A">
      <w:pPr>
        <w:pStyle w:val="Telobesedila2"/>
        <w:rPr>
          <w:rFonts w:cs="Arial"/>
          <w:b w:val="0"/>
          <w:sz w:val="20"/>
        </w:rPr>
      </w:pPr>
      <w:r w:rsidRPr="00D011C5">
        <w:rPr>
          <w:b w:val="0"/>
          <w:sz w:val="20"/>
        </w:rPr>
        <w:t>Predloženo mora biti finančno</w:t>
      </w:r>
      <w:r w:rsidRPr="005E076B">
        <w:rPr>
          <w:b w:val="0"/>
          <w:sz w:val="20"/>
        </w:rPr>
        <w:t xml:space="preserve"> zavarovanje v skladu z določili </w:t>
      </w:r>
      <w:r w:rsidRPr="00D011C5">
        <w:rPr>
          <w:rFonts w:cs="Arial"/>
          <w:b w:val="0"/>
          <w:sz w:val="20"/>
        </w:rPr>
        <w:t>iz točke 2.6.1 navodil.</w:t>
      </w:r>
    </w:p>
    <w:p w:rsidR="00ED3B4A" w:rsidRPr="00ED3B4A" w:rsidRDefault="00ED3B4A" w:rsidP="00ED3B4A">
      <w:pPr>
        <w:pStyle w:val="Telobesedila2"/>
        <w:rPr>
          <w:b w:val="0"/>
          <w:sz w:val="20"/>
        </w:rPr>
      </w:pPr>
    </w:p>
    <w:p w:rsidR="00201330" w:rsidRPr="005E076B" w:rsidRDefault="00ED3B4A" w:rsidP="005E076B">
      <w:pPr>
        <w:pStyle w:val="Telobesedila2"/>
        <w:rPr>
          <w:b w:val="0"/>
          <w:sz w:val="20"/>
        </w:rPr>
      </w:pPr>
      <w:r w:rsidRPr="005E076B">
        <w:rPr>
          <w:b w:val="0"/>
          <w:sz w:val="20"/>
        </w:rPr>
        <w:t xml:space="preserve">Skeniran original zavarovanja se </w:t>
      </w:r>
      <w:r w:rsidRPr="00ED3B4A">
        <w:rPr>
          <w:b w:val="0"/>
          <w:sz w:val="20"/>
        </w:rPr>
        <w:t>predloži</w:t>
      </w:r>
      <w:r w:rsidRPr="005E076B">
        <w:rPr>
          <w:b w:val="0"/>
          <w:sz w:val="20"/>
        </w:rPr>
        <w:t xml:space="preserve"> kot »</w:t>
      </w:r>
      <w:proofErr w:type="spellStart"/>
      <w:r w:rsidRPr="005E076B">
        <w:rPr>
          <w:b w:val="0"/>
          <w:sz w:val="20"/>
        </w:rPr>
        <w:t>pdf</w:t>
      </w:r>
      <w:proofErr w:type="spellEnd"/>
      <w:r w:rsidRPr="005E076B">
        <w:rPr>
          <w:b w:val="0"/>
          <w:sz w:val="20"/>
        </w:rPr>
        <w:t>« dokument v razdelek »druge priloge«.</w:t>
      </w:r>
    </w:p>
    <w:p w:rsidR="00ED3B4A" w:rsidRDefault="00ED3B4A" w:rsidP="005E076B">
      <w:pPr>
        <w:pStyle w:val="Telobesedila2"/>
        <w:spacing w:before="60"/>
        <w:rPr>
          <w:b w:val="0"/>
          <w:sz w:val="20"/>
        </w:rPr>
      </w:pPr>
    </w:p>
    <w:p w:rsidR="008C5AF5" w:rsidRPr="00B0719C" w:rsidRDefault="008C5AF5" w:rsidP="008C5AF5">
      <w:pPr>
        <w:pStyle w:val="Telobesedila2"/>
        <w:tabs>
          <w:tab w:val="left" w:pos="1276"/>
        </w:tabs>
        <w:ind w:left="1276"/>
        <w:rPr>
          <w:rFonts w:cs="Arial"/>
          <w:sz w:val="20"/>
        </w:rPr>
      </w:pPr>
    </w:p>
    <w:p w:rsidR="008C5AF5" w:rsidRPr="00B0719C" w:rsidRDefault="008C5AF5" w:rsidP="008C5AF5">
      <w:pPr>
        <w:pStyle w:val="Telobesedila2"/>
        <w:keepNext/>
        <w:tabs>
          <w:tab w:val="left" w:pos="993"/>
        </w:tabs>
        <w:spacing w:before="60"/>
        <w:ind w:left="357"/>
        <w:rPr>
          <w:rFonts w:cs="Arial"/>
          <w:sz w:val="20"/>
        </w:rPr>
      </w:pPr>
      <w:r w:rsidRPr="00B0719C">
        <w:rPr>
          <w:rFonts w:cs="Arial"/>
          <w:sz w:val="20"/>
        </w:rPr>
        <w:lastRenderedPageBreak/>
        <w:t>4.</w:t>
      </w:r>
      <w:r>
        <w:rPr>
          <w:rFonts w:cs="Arial"/>
          <w:sz w:val="20"/>
        </w:rPr>
        <w:t>6</w:t>
      </w:r>
      <w:r w:rsidRPr="00B0719C">
        <w:rPr>
          <w:rFonts w:cs="Arial"/>
          <w:sz w:val="20"/>
        </w:rPr>
        <w:tab/>
        <w:t>Pooblastilo za pridobitev podatkov iz kazenske evidence</w:t>
      </w:r>
    </w:p>
    <w:p w:rsidR="008C5AF5" w:rsidRPr="00B0719C" w:rsidRDefault="008C5AF5" w:rsidP="008C5AF5">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skladno s predlogo »Pooblastilo za pridobitev podatkov iz kazenske evidence«</w:t>
      </w:r>
      <w:r w:rsidRPr="00B0719C">
        <w:rPr>
          <w:rFonts w:cs="Arial"/>
          <w:sz w:val="20"/>
        </w:rPr>
        <w:t>)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8C5AF5" w:rsidRPr="00B0719C" w:rsidRDefault="008C5AF5" w:rsidP="008C5AF5">
      <w:pPr>
        <w:pStyle w:val="Telobesedila"/>
        <w:spacing w:before="60"/>
        <w:ind w:left="992"/>
        <w:rPr>
          <w:rFonts w:ascii="Arial" w:hAnsi="Arial" w:cs="Arial"/>
          <w:sz w:val="20"/>
          <w:lang w:val="sl-SI"/>
        </w:r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rsidR="008C5AF5" w:rsidRPr="005E076B" w:rsidRDefault="008C5AF5" w:rsidP="005E076B">
      <w:pPr>
        <w:pStyle w:val="Telobesedila2"/>
        <w:spacing w:before="60"/>
        <w:rPr>
          <w:b w:val="0"/>
          <w:sz w:val="20"/>
        </w:rPr>
        <w:sectPr w:rsidR="008C5AF5" w:rsidRPr="005E076B" w:rsidSect="00B145B4">
          <w:headerReference w:type="even" r:id="rId10"/>
          <w:headerReference w:type="default" r:id="rId11"/>
          <w:footerReference w:type="default" r:id="rId12"/>
          <w:headerReference w:type="first" r:id="rId13"/>
          <w:footerReference w:type="first" r:id="rId14"/>
          <w:pgSz w:w="11906" w:h="16838" w:code="9"/>
          <w:pgMar w:top="1418" w:right="1418" w:bottom="1418" w:left="1418" w:header="284" w:footer="284" w:gutter="0"/>
          <w:pgNumType w:start="1"/>
          <w:cols w:space="708"/>
          <w:titlePg/>
        </w:sectPr>
      </w:pPr>
    </w:p>
    <w:p w:rsidR="00201330" w:rsidRPr="00A90600" w:rsidRDefault="00201330">
      <w:pPr>
        <w:pStyle w:val="Naslov2"/>
        <w:keepNext w:val="0"/>
        <w:rPr>
          <w:rFonts w:cs="Arial"/>
          <w:b/>
          <w:sz w:val="20"/>
          <w:u w:val="single"/>
        </w:rPr>
      </w:pPr>
      <w:r w:rsidRPr="00A90600">
        <w:rPr>
          <w:rFonts w:cs="Arial"/>
          <w:b/>
          <w:caps/>
          <w:sz w:val="20"/>
        </w:rPr>
        <w:lastRenderedPageBreak/>
        <w:t>P O N U D B A</w:t>
      </w:r>
      <w:r w:rsidR="006A6E55" w:rsidRPr="00A90600">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A90600">
        <w:trPr>
          <w:jc w:val="center"/>
        </w:trPr>
        <w:tc>
          <w:tcPr>
            <w:tcW w:w="627" w:type="dxa"/>
            <w:vAlign w:val="bottom"/>
          </w:tcPr>
          <w:p w:rsidR="00201330" w:rsidRPr="00A90600" w:rsidRDefault="00201330">
            <w:pPr>
              <w:jc w:val="right"/>
              <w:rPr>
                <w:rFonts w:cs="Arial"/>
                <w:sz w:val="20"/>
              </w:rPr>
            </w:pPr>
            <w:r w:rsidRPr="00A90600">
              <w:rPr>
                <w:rFonts w:cs="Arial"/>
                <w:sz w:val="20"/>
              </w:rPr>
              <w:t>št.:</w:t>
            </w:r>
          </w:p>
        </w:tc>
        <w:tc>
          <w:tcPr>
            <w:tcW w:w="2423" w:type="dxa"/>
            <w:tcBorders>
              <w:bottom w:val="dashSmallGap" w:sz="2" w:space="0" w:color="auto"/>
            </w:tcBorders>
            <w:vAlign w:val="bottom"/>
          </w:tcPr>
          <w:p w:rsidR="00201330" w:rsidRPr="00A90600" w:rsidRDefault="00201330">
            <w:pPr>
              <w:rPr>
                <w:rFonts w:cs="Arial"/>
                <w:sz w:val="20"/>
              </w:rPr>
            </w:pPr>
          </w:p>
        </w:tc>
      </w:tr>
    </w:tbl>
    <w:p w:rsidR="00201330" w:rsidRPr="00A90600" w:rsidRDefault="00201330">
      <w:pPr>
        <w:rPr>
          <w:rFonts w:cs="Arial"/>
          <w:sz w:val="20"/>
        </w:rPr>
      </w:pPr>
    </w:p>
    <w:p w:rsidR="002443EA" w:rsidRPr="00A90600"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A90600">
        <w:trPr>
          <w:trHeight w:val="378"/>
        </w:trPr>
        <w:tc>
          <w:tcPr>
            <w:tcW w:w="2127" w:type="dxa"/>
          </w:tcPr>
          <w:p w:rsidR="002443EA" w:rsidRPr="00A90600" w:rsidRDefault="002443EA" w:rsidP="00D945F5">
            <w:pPr>
              <w:spacing w:before="60" w:after="60"/>
              <w:jc w:val="right"/>
              <w:rPr>
                <w:rFonts w:cs="Arial"/>
                <w:sz w:val="20"/>
              </w:rPr>
            </w:pPr>
            <w:r w:rsidRPr="00A90600">
              <w:rPr>
                <w:rFonts w:cs="Arial"/>
                <w:sz w:val="20"/>
              </w:rPr>
              <w:t>Predmet naročila:</w:t>
            </w:r>
          </w:p>
        </w:tc>
        <w:tc>
          <w:tcPr>
            <w:tcW w:w="6945" w:type="dxa"/>
          </w:tcPr>
          <w:p w:rsidR="002443EA" w:rsidRPr="00A90600" w:rsidRDefault="00D96F17" w:rsidP="00BE3246">
            <w:pPr>
              <w:pStyle w:val="Glava"/>
              <w:tabs>
                <w:tab w:val="clear" w:pos="4536"/>
                <w:tab w:val="clear" w:pos="9072"/>
              </w:tabs>
              <w:spacing w:before="60" w:after="60"/>
              <w:jc w:val="center"/>
              <w:rPr>
                <w:rFonts w:cs="Arial"/>
                <w:b/>
                <w:color w:val="FF0000"/>
                <w:sz w:val="20"/>
              </w:rPr>
            </w:pPr>
            <w:r w:rsidRPr="00A90600">
              <w:rPr>
                <w:rFonts w:cs="Arial"/>
                <w:b/>
                <w:bCs/>
                <w:sz w:val="20"/>
              </w:rPr>
              <w:t>Opravljanje nalog inženiringa v okviru vgradnje sistemov za detekcijo nepravilnosti na tirnih vozilih na javni železniški infrastrukturi</w:t>
            </w:r>
          </w:p>
        </w:tc>
      </w:tr>
      <w:tr w:rsidR="002443EA" w:rsidRPr="00A90600">
        <w:tc>
          <w:tcPr>
            <w:tcW w:w="2127" w:type="dxa"/>
          </w:tcPr>
          <w:p w:rsidR="002443EA" w:rsidRPr="00A90600" w:rsidRDefault="002443EA" w:rsidP="00D945F5">
            <w:pPr>
              <w:spacing w:before="60" w:after="60"/>
              <w:jc w:val="right"/>
              <w:rPr>
                <w:rFonts w:cs="Arial"/>
                <w:sz w:val="20"/>
              </w:rPr>
            </w:pPr>
            <w:r w:rsidRPr="00A90600">
              <w:rPr>
                <w:rFonts w:cs="Arial"/>
                <w:sz w:val="20"/>
              </w:rPr>
              <w:t>Naročnik:</w:t>
            </w:r>
          </w:p>
        </w:tc>
        <w:tc>
          <w:tcPr>
            <w:tcW w:w="6945" w:type="dxa"/>
          </w:tcPr>
          <w:p w:rsidR="002443EA" w:rsidRPr="00A90600" w:rsidRDefault="002443EA" w:rsidP="00D945F5">
            <w:pPr>
              <w:pStyle w:val="Naslov3"/>
              <w:spacing w:before="60"/>
              <w:rPr>
                <w:rFonts w:cs="Arial"/>
                <w:sz w:val="20"/>
                <w:lang w:val="sl-SI" w:eastAsia="sl-SI"/>
              </w:rPr>
            </w:pPr>
            <w:r w:rsidRPr="00A90600">
              <w:rPr>
                <w:rFonts w:cs="Arial"/>
                <w:sz w:val="20"/>
                <w:lang w:val="sl-SI" w:eastAsia="sl-SI"/>
              </w:rPr>
              <w:t>Republika Sl</w:t>
            </w:r>
            <w:r w:rsidR="0058425D" w:rsidRPr="00A90600">
              <w:rPr>
                <w:rFonts w:cs="Arial"/>
                <w:sz w:val="20"/>
                <w:lang w:val="sl-SI" w:eastAsia="sl-SI"/>
              </w:rPr>
              <w:t xml:space="preserve">ovenija, </w:t>
            </w:r>
            <w:r w:rsidR="00DF04FD" w:rsidRPr="00A90600">
              <w:rPr>
                <w:rFonts w:cs="Arial"/>
                <w:sz w:val="20"/>
                <w:lang w:val="sl-SI" w:eastAsia="sl-SI"/>
              </w:rPr>
              <w:t>Ministrstvo za infrastrukturo</w:t>
            </w:r>
            <w:r w:rsidR="0058425D" w:rsidRPr="00A90600">
              <w:rPr>
                <w:rFonts w:cs="Arial"/>
                <w:sz w:val="20"/>
                <w:lang w:val="sl-SI" w:eastAsia="sl-SI"/>
              </w:rPr>
              <w:t>,</w:t>
            </w:r>
          </w:p>
          <w:p w:rsidR="002443EA" w:rsidRPr="00A90600" w:rsidRDefault="002443EA" w:rsidP="00D945F5">
            <w:pPr>
              <w:pStyle w:val="Naslov3"/>
              <w:spacing w:after="60"/>
              <w:rPr>
                <w:rFonts w:cs="Arial"/>
                <w:sz w:val="20"/>
                <w:lang w:val="sl-SI" w:eastAsia="sl-SI"/>
              </w:rPr>
            </w:pPr>
            <w:r w:rsidRPr="00A90600">
              <w:rPr>
                <w:rFonts w:cs="Arial"/>
                <w:sz w:val="20"/>
                <w:lang w:val="sl-SI" w:eastAsia="sl-SI"/>
              </w:rPr>
              <w:t xml:space="preserve">Direkcija RS za </w:t>
            </w:r>
            <w:r w:rsidR="00D95915" w:rsidRPr="00A90600">
              <w:rPr>
                <w:rFonts w:cs="Arial"/>
                <w:sz w:val="20"/>
                <w:lang w:val="sl-SI" w:eastAsia="sl-SI"/>
              </w:rPr>
              <w:t>infrastrukturo</w:t>
            </w:r>
            <w:r w:rsidRPr="00A90600">
              <w:rPr>
                <w:rFonts w:cs="Arial"/>
                <w:sz w:val="20"/>
                <w:lang w:val="sl-SI" w:eastAsia="sl-SI"/>
              </w:rPr>
              <w:t>, Tržaška 19, Ljubljana</w:t>
            </w:r>
          </w:p>
        </w:tc>
      </w:tr>
    </w:tbl>
    <w:p w:rsidR="002443EA" w:rsidRPr="00A90600"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A90600">
        <w:trPr>
          <w:trHeight w:val="335"/>
        </w:trPr>
        <w:tc>
          <w:tcPr>
            <w:tcW w:w="2127" w:type="dxa"/>
            <w:tcBorders>
              <w:top w:val="nil"/>
              <w:left w:val="nil"/>
              <w:bottom w:val="nil"/>
            </w:tcBorders>
          </w:tcPr>
          <w:p w:rsidR="002443EA" w:rsidRPr="00A90600" w:rsidRDefault="002443EA" w:rsidP="00D945F5">
            <w:pPr>
              <w:pStyle w:val="Naslov3"/>
              <w:spacing w:before="60"/>
              <w:jc w:val="right"/>
              <w:rPr>
                <w:rFonts w:cs="Arial"/>
                <w:sz w:val="20"/>
                <w:lang w:val="sl-SI" w:eastAsia="sl-SI"/>
              </w:rPr>
            </w:pPr>
            <w:r w:rsidRPr="00A90600">
              <w:rPr>
                <w:rFonts w:cs="Arial"/>
                <w:sz w:val="20"/>
                <w:lang w:val="sl-SI" w:eastAsia="sl-SI"/>
              </w:rPr>
              <w:t>Ponudnik:</w:t>
            </w:r>
          </w:p>
        </w:tc>
        <w:tc>
          <w:tcPr>
            <w:tcW w:w="6945" w:type="dxa"/>
          </w:tcPr>
          <w:p w:rsidR="002443EA" w:rsidRPr="00A90600" w:rsidRDefault="002443EA" w:rsidP="00D945F5">
            <w:pPr>
              <w:pStyle w:val="Glava"/>
              <w:spacing w:before="60"/>
              <w:rPr>
                <w:rFonts w:cs="Arial"/>
                <w:sz w:val="20"/>
              </w:rPr>
            </w:pPr>
          </w:p>
          <w:p w:rsidR="002443EA" w:rsidRPr="00A90600" w:rsidRDefault="002443EA" w:rsidP="00D945F5">
            <w:pPr>
              <w:pStyle w:val="Glava"/>
              <w:spacing w:before="60"/>
              <w:rPr>
                <w:rFonts w:cs="Arial"/>
                <w:sz w:val="20"/>
              </w:rPr>
            </w:pPr>
          </w:p>
        </w:tc>
      </w:tr>
    </w:tbl>
    <w:p w:rsidR="002443EA" w:rsidRPr="00A90600" w:rsidRDefault="002443EA" w:rsidP="002443EA">
      <w:pPr>
        <w:rPr>
          <w:rFonts w:cs="Arial"/>
          <w:sz w:val="20"/>
        </w:rPr>
      </w:pPr>
    </w:p>
    <w:p w:rsidR="00201330" w:rsidRPr="00A90600" w:rsidRDefault="00201330">
      <w:pPr>
        <w:pStyle w:val="Glava"/>
        <w:rPr>
          <w:rFonts w:cs="Arial"/>
          <w:sz w:val="20"/>
        </w:rPr>
      </w:pPr>
    </w:p>
    <w:p w:rsidR="001E0DF7" w:rsidRPr="00A90600" w:rsidRDefault="001E0DF7" w:rsidP="001E0DF7">
      <w:pPr>
        <w:pStyle w:val="Glava"/>
        <w:rPr>
          <w:rFonts w:cs="Arial"/>
          <w:sz w:val="20"/>
        </w:rPr>
      </w:pPr>
    </w:p>
    <w:p w:rsidR="003664D5" w:rsidRPr="00A90600" w:rsidRDefault="003664D5" w:rsidP="003664D5">
      <w:pPr>
        <w:pStyle w:val="Glava"/>
        <w:numPr>
          <w:ilvl w:val="0"/>
          <w:numId w:val="15"/>
        </w:numPr>
        <w:spacing w:after="180"/>
        <w:ind w:left="357" w:hanging="357"/>
        <w:rPr>
          <w:rFonts w:cs="Arial"/>
          <w:sz w:val="20"/>
        </w:rPr>
      </w:pPr>
      <w:r w:rsidRPr="00A90600">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A90600">
        <w:tc>
          <w:tcPr>
            <w:tcW w:w="4885" w:type="dxa"/>
            <w:vAlign w:val="center"/>
          </w:tcPr>
          <w:p w:rsidR="003664D5" w:rsidRPr="00A90600" w:rsidRDefault="003664D5" w:rsidP="00E45169">
            <w:pPr>
              <w:jc w:val="right"/>
              <w:rPr>
                <w:rFonts w:cs="Arial"/>
                <w:sz w:val="20"/>
              </w:rPr>
            </w:pPr>
            <w:r w:rsidRPr="00A90600">
              <w:rPr>
                <w:rFonts w:cs="Arial"/>
                <w:sz w:val="20"/>
              </w:rPr>
              <w:t>predračunska vrednost (</w:t>
            </w:r>
            <w:r w:rsidRPr="00A90600">
              <w:rPr>
                <w:rFonts w:cs="Arial"/>
                <w:i/>
                <w:sz w:val="20"/>
              </w:rPr>
              <w:t>brez DDV</w:t>
            </w:r>
            <w:r w:rsidRPr="00A9060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A90600" w:rsidRDefault="003664D5" w:rsidP="00E45169">
            <w:pPr>
              <w:pStyle w:val="Telobesedila2"/>
              <w:spacing w:before="60" w:after="60"/>
              <w:jc w:val="right"/>
              <w:rPr>
                <w:rFonts w:cs="Arial"/>
                <w:b w:val="0"/>
                <w:sz w:val="20"/>
              </w:rPr>
            </w:pPr>
          </w:p>
        </w:tc>
        <w:tc>
          <w:tcPr>
            <w:tcW w:w="850" w:type="dxa"/>
            <w:tcBorders>
              <w:left w:val="nil"/>
            </w:tcBorders>
            <w:vAlign w:val="center"/>
          </w:tcPr>
          <w:p w:rsidR="003664D5" w:rsidRPr="00A90600" w:rsidRDefault="003664D5" w:rsidP="00E45169">
            <w:pPr>
              <w:pStyle w:val="Telobesedila2"/>
              <w:rPr>
                <w:rFonts w:cs="Arial"/>
                <w:b w:val="0"/>
                <w:sz w:val="20"/>
              </w:rPr>
            </w:pPr>
            <w:r w:rsidRPr="00A90600">
              <w:rPr>
                <w:rFonts w:cs="Arial"/>
                <w:b w:val="0"/>
                <w:sz w:val="20"/>
              </w:rPr>
              <w:t>EUR</w:t>
            </w:r>
          </w:p>
        </w:tc>
      </w:tr>
      <w:tr w:rsidR="003664D5" w:rsidRPr="00A90600">
        <w:tc>
          <w:tcPr>
            <w:tcW w:w="4885" w:type="dxa"/>
            <w:vAlign w:val="center"/>
          </w:tcPr>
          <w:p w:rsidR="003664D5" w:rsidRPr="00A90600" w:rsidRDefault="003664D5" w:rsidP="00E45169">
            <w:pPr>
              <w:jc w:val="right"/>
              <w:rPr>
                <w:rFonts w:cs="Arial"/>
                <w:sz w:val="20"/>
              </w:rPr>
            </w:pPr>
            <w:r w:rsidRPr="00A90600">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A90600" w:rsidRDefault="003664D5" w:rsidP="00E45169">
            <w:pPr>
              <w:pStyle w:val="Telobesedila2"/>
              <w:spacing w:before="60" w:after="60"/>
              <w:jc w:val="right"/>
              <w:rPr>
                <w:rFonts w:cs="Arial"/>
                <w:b w:val="0"/>
                <w:sz w:val="20"/>
              </w:rPr>
            </w:pPr>
          </w:p>
        </w:tc>
        <w:tc>
          <w:tcPr>
            <w:tcW w:w="850" w:type="dxa"/>
            <w:tcBorders>
              <w:left w:val="nil"/>
            </w:tcBorders>
            <w:vAlign w:val="center"/>
          </w:tcPr>
          <w:p w:rsidR="003664D5" w:rsidRPr="00A90600" w:rsidRDefault="003664D5" w:rsidP="00E45169">
            <w:pPr>
              <w:pStyle w:val="Telobesedila2"/>
              <w:rPr>
                <w:rFonts w:cs="Arial"/>
                <w:b w:val="0"/>
                <w:sz w:val="20"/>
              </w:rPr>
            </w:pPr>
            <w:r w:rsidRPr="00A90600">
              <w:rPr>
                <w:rFonts w:cs="Arial"/>
                <w:b w:val="0"/>
                <w:sz w:val="20"/>
              </w:rPr>
              <w:t>EUR</w:t>
            </w:r>
          </w:p>
        </w:tc>
      </w:tr>
      <w:tr w:rsidR="003664D5" w:rsidRPr="00A90600">
        <w:tc>
          <w:tcPr>
            <w:tcW w:w="4885" w:type="dxa"/>
            <w:vAlign w:val="center"/>
          </w:tcPr>
          <w:p w:rsidR="003664D5" w:rsidRPr="00A90600" w:rsidRDefault="003664D5" w:rsidP="00E45169">
            <w:pPr>
              <w:jc w:val="right"/>
              <w:rPr>
                <w:rFonts w:cs="Arial"/>
                <w:sz w:val="20"/>
              </w:rPr>
            </w:pPr>
            <w:r w:rsidRPr="00A90600">
              <w:rPr>
                <w:rFonts w:cs="Arial"/>
                <w:sz w:val="20"/>
              </w:rPr>
              <w:t>ponudbena cena (</w:t>
            </w:r>
            <w:r w:rsidRPr="00A90600">
              <w:rPr>
                <w:rFonts w:cs="Arial"/>
                <w:i/>
                <w:sz w:val="20"/>
              </w:rPr>
              <w:t>predračunska vrednost + DDV</w:t>
            </w:r>
            <w:r w:rsidRPr="00A9060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A90600" w:rsidRDefault="003664D5" w:rsidP="00E45169">
            <w:pPr>
              <w:pStyle w:val="Telobesedila2"/>
              <w:spacing w:before="60" w:after="60"/>
              <w:jc w:val="right"/>
              <w:rPr>
                <w:rFonts w:cs="Arial"/>
                <w:b w:val="0"/>
                <w:sz w:val="20"/>
              </w:rPr>
            </w:pPr>
          </w:p>
        </w:tc>
        <w:tc>
          <w:tcPr>
            <w:tcW w:w="850" w:type="dxa"/>
            <w:tcBorders>
              <w:left w:val="nil"/>
            </w:tcBorders>
            <w:vAlign w:val="center"/>
          </w:tcPr>
          <w:p w:rsidR="003664D5" w:rsidRPr="00A90600" w:rsidRDefault="003664D5" w:rsidP="00E45169">
            <w:pPr>
              <w:pStyle w:val="Telobesedila2"/>
              <w:rPr>
                <w:rFonts w:cs="Arial"/>
                <w:b w:val="0"/>
                <w:sz w:val="20"/>
              </w:rPr>
            </w:pPr>
            <w:r w:rsidRPr="00A90600">
              <w:rPr>
                <w:rFonts w:cs="Arial"/>
                <w:b w:val="0"/>
                <w:sz w:val="20"/>
              </w:rPr>
              <w:t>EUR</w:t>
            </w:r>
          </w:p>
        </w:tc>
      </w:tr>
    </w:tbl>
    <w:p w:rsidR="003664D5" w:rsidRPr="00A90600" w:rsidRDefault="003664D5" w:rsidP="003664D5">
      <w:pPr>
        <w:pStyle w:val="Besedilooblaka"/>
        <w:spacing w:before="120" w:after="120"/>
        <w:ind w:left="357"/>
        <w:rPr>
          <w:rFonts w:ascii="Arial" w:hAnsi="Arial" w:cs="Arial"/>
          <w:sz w:val="20"/>
        </w:rPr>
      </w:pPr>
      <w:r w:rsidRPr="00A90600">
        <w:rPr>
          <w:rFonts w:ascii="Arial" w:hAnsi="Arial" w:cs="Arial"/>
          <w:sz w:val="20"/>
        </w:rPr>
        <w:t>Ponudbena cena vključuje vse stroške in dajatve v zvezi z izvedbo naročila.</w:t>
      </w:r>
    </w:p>
    <w:p w:rsidR="00EA028E" w:rsidRPr="00A90600" w:rsidRDefault="00EA028E" w:rsidP="00EA028E">
      <w:pPr>
        <w:numPr>
          <w:ilvl w:val="0"/>
          <w:numId w:val="15"/>
        </w:numPr>
        <w:spacing w:before="120"/>
        <w:rPr>
          <w:rFonts w:cs="Arial"/>
          <w:sz w:val="20"/>
        </w:rPr>
      </w:pPr>
      <w:r w:rsidRPr="00A90600">
        <w:rPr>
          <w:rFonts w:cs="Arial"/>
          <w:sz w:val="20"/>
        </w:rPr>
        <w:t xml:space="preserve">Ponudba velja za celotno naročilo in </w:t>
      </w:r>
      <w:r w:rsidR="008F4A68" w:rsidRPr="00A90600">
        <w:rPr>
          <w:rFonts w:cs="Arial"/>
          <w:sz w:val="20"/>
        </w:rPr>
        <w:t xml:space="preserve">sicer najmanj do </w:t>
      </w:r>
      <w:r w:rsidR="005E076B">
        <w:rPr>
          <w:rFonts w:cs="Arial"/>
          <w:color w:val="FF0000"/>
          <w:sz w:val="20"/>
        </w:rPr>
        <w:t>23. 4. 2021</w:t>
      </w:r>
      <w:r w:rsidR="008F4A68" w:rsidRPr="00A90600">
        <w:rPr>
          <w:rFonts w:cs="Arial"/>
          <w:color w:val="FF0000"/>
          <w:sz w:val="20"/>
        </w:rPr>
        <w:t>.</w:t>
      </w:r>
    </w:p>
    <w:p w:rsidR="00201330" w:rsidRPr="00A90600" w:rsidRDefault="00201330">
      <w:pPr>
        <w:numPr>
          <w:ilvl w:val="0"/>
          <w:numId w:val="15"/>
        </w:numPr>
        <w:spacing w:before="120"/>
        <w:rPr>
          <w:rFonts w:cs="Arial"/>
          <w:sz w:val="20"/>
        </w:rPr>
      </w:pPr>
      <w:r w:rsidRPr="00A90600">
        <w:rPr>
          <w:rFonts w:cs="Arial"/>
          <w:sz w:val="20"/>
        </w:rPr>
        <w:t>Z razpisno dokumentacijo smo seznanjeni in se z njo v celoti strinjamo.</w:t>
      </w:r>
    </w:p>
    <w:p w:rsidR="00201330" w:rsidRPr="00A90600" w:rsidRDefault="00201330">
      <w:pPr>
        <w:pStyle w:val="Glava"/>
        <w:tabs>
          <w:tab w:val="left" w:pos="12758"/>
        </w:tabs>
        <w:rPr>
          <w:rFonts w:cs="Arial"/>
          <w:sz w:val="20"/>
        </w:rPr>
      </w:pPr>
    </w:p>
    <w:p w:rsidR="00201330" w:rsidRPr="00A90600" w:rsidRDefault="00201330">
      <w:pPr>
        <w:pStyle w:val="Glava"/>
        <w:tabs>
          <w:tab w:val="left" w:pos="12758"/>
        </w:tabs>
        <w:rPr>
          <w:rFonts w:cs="Arial"/>
          <w:sz w:val="20"/>
        </w:rPr>
      </w:pPr>
    </w:p>
    <w:p w:rsidR="00F22C95" w:rsidRPr="00A90600"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A90600">
        <w:tc>
          <w:tcPr>
            <w:tcW w:w="1008" w:type="dxa"/>
          </w:tcPr>
          <w:p w:rsidR="00CF69D4" w:rsidRPr="00A90600" w:rsidRDefault="00CF69D4">
            <w:pPr>
              <w:tabs>
                <w:tab w:val="left" w:pos="12758"/>
              </w:tabs>
              <w:rPr>
                <w:rFonts w:cs="Arial"/>
                <w:sz w:val="20"/>
              </w:rPr>
            </w:pPr>
            <w:r w:rsidRPr="00A90600">
              <w:rPr>
                <w:rFonts w:cs="Arial"/>
                <w:sz w:val="20"/>
              </w:rPr>
              <w:t>Datum:</w:t>
            </w:r>
          </w:p>
        </w:tc>
        <w:tc>
          <w:tcPr>
            <w:tcW w:w="2520" w:type="dxa"/>
          </w:tcPr>
          <w:p w:rsidR="00CF69D4" w:rsidRPr="00A90600" w:rsidRDefault="00CF69D4">
            <w:pPr>
              <w:tabs>
                <w:tab w:val="left" w:pos="12758"/>
              </w:tabs>
              <w:rPr>
                <w:rFonts w:cs="Arial"/>
                <w:sz w:val="20"/>
              </w:rPr>
            </w:pPr>
          </w:p>
        </w:tc>
      </w:tr>
      <w:tr w:rsidR="00CF69D4" w:rsidRPr="00A90600">
        <w:tc>
          <w:tcPr>
            <w:tcW w:w="1008" w:type="dxa"/>
          </w:tcPr>
          <w:p w:rsidR="00CF69D4" w:rsidRPr="00A90600" w:rsidRDefault="00CF69D4">
            <w:pPr>
              <w:tabs>
                <w:tab w:val="left" w:pos="12758"/>
              </w:tabs>
              <w:spacing w:before="120"/>
              <w:rPr>
                <w:rFonts w:cs="Arial"/>
                <w:sz w:val="20"/>
              </w:rPr>
            </w:pPr>
            <w:r w:rsidRPr="00A90600">
              <w:rPr>
                <w:rFonts w:cs="Arial"/>
                <w:sz w:val="20"/>
              </w:rPr>
              <w:t>Kraj:</w:t>
            </w:r>
          </w:p>
        </w:tc>
        <w:tc>
          <w:tcPr>
            <w:tcW w:w="2520" w:type="dxa"/>
            <w:tcBorders>
              <w:top w:val="dashSmallGap" w:sz="4" w:space="0" w:color="auto"/>
              <w:bottom w:val="dashSmallGap" w:sz="4" w:space="0" w:color="auto"/>
            </w:tcBorders>
          </w:tcPr>
          <w:p w:rsidR="00CF69D4" w:rsidRPr="00A90600" w:rsidRDefault="00CF69D4">
            <w:pPr>
              <w:tabs>
                <w:tab w:val="left" w:pos="12758"/>
              </w:tabs>
              <w:spacing w:before="120"/>
              <w:rPr>
                <w:rFonts w:cs="Arial"/>
                <w:sz w:val="20"/>
              </w:rPr>
            </w:pPr>
          </w:p>
        </w:tc>
      </w:tr>
      <w:tr w:rsidR="00CF69D4" w:rsidRPr="00A90600">
        <w:tc>
          <w:tcPr>
            <w:tcW w:w="1008" w:type="dxa"/>
          </w:tcPr>
          <w:p w:rsidR="00CF69D4" w:rsidRPr="00A90600" w:rsidRDefault="00CF69D4">
            <w:pPr>
              <w:tabs>
                <w:tab w:val="left" w:pos="12758"/>
              </w:tabs>
              <w:rPr>
                <w:rFonts w:cs="Arial"/>
                <w:sz w:val="20"/>
              </w:rPr>
            </w:pPr>
          </w:p>
        </w:tc>
        <w:tc>
          <w:tcPr>
            <w:tcW w:w="2520" w:type="dxa"/>
          </w:tcPr>
          <w:p w:rsidR="00CF69D4" w:rsidRPr="00A90600" w:rsidRDefault="00CF69D4">
            <w:pPr>
              <w:tabs>
                <w:tab w:val="left" w:pos="12758"/>
              </w:tabs>
              <w:rPr>
                <w:rFonts w:cs="Arial"/>
                <w:sz w:val="20"/>
              </w:rPr>
            </w:pPr>
          </w:p>
        </w:tc>
      </w:tr>
      <w:tr w:rsidR="00CF69D4" w:rsidRPr="00A90600">
        <w:tc>
          <w:tcPr>
            <w:tcW w:w="1008" w:type="dxa"/>
          </w:tcPr>
          <w:p w:rsidR="00CF69D4" w:rsidRPr="00A90600" w:rsidRDefault="00CF69D4">
            <w:pPr>
              <w:tabs>
                <w:tab w:val="left" w:pos="12758"/>
              </w:tabs>
              <w:spacing w:before="120"/>
              <w:rPr>
                <w:rFonts w:cs="Arial"/>
                <w:sz w:val="20"/>
              </w:rPr>
            </w:pPr>
          </w:p>
        </w:tc>
        <w:tc>
          <w:tcPr>
            <w:tcW w:w="2520" w:type="dxa"/>
          </w:tcPr>
          <w:p w:rsidR="00CF69D4" w:rsidRPr="00A90600" w:rsidRDefault="00CF69D4">
            <w:pPr>
              <w:tabs>
                <w:tab w:val="left" w:pos="12758"/>
              </w:tabs>
              <w:spacing w:before="120"/>
              <w:rPr>
                <w:rFonts w:cs="Arial"/>
                <w:sz w:val="20"/>
              </w:rPr>
            </w:pPr>
          </w:p>
        </w:tc>
      </w:tr>
      <w:tr w:rsidR="00CF69D4" w:rsidRPr="00A90600">
        <w:tc>
          <w:tcPr>
            <w:tcW w:w="1008" w:type="dxa"/>
          </w:tcPr>
          <w:p w:rsidR="00CF69D4" w:rsidRPr="00A90600" w:rsidRDefault="00CF69D4">
            <w:pPr>
              <w:tabs>
                <w:tab w:val="left" w:pos="12758"/>
              </w:tabs>
              <w:rPr>
                <w:rFonts w:cs="Arial"/>
                <w:sz w:val="20"/>
              </w:rPr>
            </w:pPr>
          </w:p>
        </w:tc>
        <w:tc>
          <w:tcPr>
            <w:tcW w:w="2520" w:type="dxa"/>
          </w:tcPr>
          <w:p w:rsidR="00CF69D4" w:rsidRPr="00A90600" w:rsidRDefault="00CF69D4">
            <w:pPr>
              <w:tabs>
                <w:tab w:val="left" w:pos="12758"/>
              </w:tabs>
              <w:rPr>
                <w:rFonts w:cs="Arial"/>
                <w:sz w:val="20"/>
              </w:rPr>
            </w:pPr>
          </w:p>
        </w:tc>
      </w:tr>
    </w:tbl>
    <w:p w:rsidR="00201330" w:rsidRPr="00A90600" w:rsidRDefault="00201330">
      <w:pPr>
        <w:rPr>
          <w:rFonts w:cs="Arial"/>
          <w:sz w:val="20"/>
        </w:rPr>
      </w:pPr>
    </w:p>
    <w:p w:rsidR="007A1B50" w:rsidRPr="00A90600" w:rsidRDefault="00201330" w:rsidP="007A1B50">
      <w:pPr>
        <w:pStyle w:val="Telobesedila2"/>
        <w:rPr>
          <w:rFonts w:cs="Arial"/>
          <w:sz w:val="20"/>
        </w:rPr>
      </w:pPr>
      <w:r w:rsidRPr="00A90600">
        <w:rPr>
          <w:rFonts w:cs="Arial"/>
          <w:b w:val="0"/>
          <w:sz w:val="20"/>
        </w:rPr>
        <w:br w:type="page"/>
      </w:r>
      <w:r w:rsidR="007A1B50" w:rsidRPr="00A90600">
        <w:rPr>
          <w:rFonts w:cs="Arial"/>
          <w:sz w:val="20"/>
        </w:rPr>
        <w:lastRenderedPageBreak/>
        <w:t>PODATKI O GOSPODARSKEM SUBJEKTU</w:t>
      </w:r>
    </w:p>
    <w:p w:rsidR="007A1B50" w:rsidRPr="00A90600" w:rsidRDefault="007A1B50" w:rsidP="007A1B50">
      <w:pPr>
        <w:pStyle w:val="Telobesedila2"/>
        <w:rPr>
          <w:rFonts w:cs="Arial"/>
          <w:b w:val="0"/>
          <w:sz w:val="20"/>
        </w:rPr>
      </w:pPr>
    </w:p>
    <w:tbl>
      <w:tblPr>
        <w:tblW w:w="0" w:type="auto"/>
        <w:tblLook w:val="01E0" w:firstRow="1" w:lastRow="1" w:firstColumn="1" w:lastColumn="1" w:noHBand="0" w:noVBand="0"/>
      </w:tblPr>
      <w:tblGrid>
        <w:gridCol w:w="2802"/>
        <w:gridCol w:w="6692"/>
      </w:tblGrid>
      <w:tr w:rsidR="007A1B50" w:rsidRPr="00A90600" w:rsidTr="00FB0DFE">
        <w:tc>
          <w:tcPr>
            <w:tcW w:w="2802" w:type="dxa"/>
            <w:shd w:val="clear" w:color="auto" w:fill="auto"/>
            <w:vAlign w:val="center"/>
          </w:tcPr>
          <w:p w:rsidR="007A1B50" w:rsidRPr="00A90600" w:rsidRDefault="007A1B50" w:rsidP="00FB0DFE">
            <w:pPr>
              <w:pStyle w:val="Telobesedila2"/>
              <w:jc w:val="left"/>
              <w:rPr>
                <w:rFonts w:cs="Arial"/>
                <w:b w:val="0"/>
                <w:sz w:val="20"/>
              </w:rPr>
            </w:pPr>
            <w:r w:rsidRPr="00A90600">
              <w:rPr>
                <w:rFonts w:cs="Arial"/>
                <w:b w:val="0"/>
                <w:sz w:val="20"/>
              </w:rPr>
              <w:t>V ponudbi nastopamo kot:</w:t>
            </w:r>
          </w:p>
        </w:tc>
        <w:tc>
          <w:tcPr>
            <w:tcW w:w="6692" w:type="dxa"/>
            <w:tcBorders>
              <w:bottom w:val="dashSmallGap" w:sz="4" w:space="0" w:color="auto"/>
            </w:tcBorders>
            <w:shd w:val="clear" w:color="auto" w:fill="auto"/>
            <w:vAlign w:val="center"/>
          </w:tcPr>
          <w:p w:rsidR="007A1B50" w:rsidRPr="00A90600" w:rsidRDefault="007A1B50" w:rsidP="00FB0DFE">
            <w:pPr>
              <w:pStyle w:val="Telobesedila2"/>
              <w:jc w:val="left"/>
              <w:rPr>
                <w:rFonts w:cs="Arial"/>
                <w:b w:val="0"/>
                <w:sz w:val="20"/>
              </w:rPr>
            </w:pPr>
          </w:p>
        </w:tc>
      </w:tr>
      <w:tr w:rsidR="007A1B50" w:rsidRPr="00A90600" w:rsidTr="00FB0DFE">
        <w:tc>
          <w:tcPr>
            <w:tcW w:w="2802" w:type="dxa"/>
            <w:shd w:val="clear" w:color="auto" w:fill="auto"/>
          </w:tcPr>
          <w:p w:rsidR="007A1B50" w:rsidRPr="00A90600" w:rsidRDefault="007A1B50" w:rsidP="00B8274D">
            <w:pPr>
              <w:pStyle w:val="Telobesedila2"/>
              <w:rPr>
                <w:rFonts w:cs="Arial"/>
                <w:b w:val="0"/>
                <w:sz w:val="20"/>
              </w:rPr>
            </w:pPr>
          </w:p>
        </w:tc>
        <w:tc>
          <w:tcPr>
            <w:tcW w:w="6692" w:type="dxa"/>
            <w:tcBorders>
              <w:top w:val="dashSmallGap" w:sz="4" w:space="0" w:color="auto"/>
            </w:tcBorders>
            <w:shd w:val="clear" w:color="auto" w:fill="auto"/>
          </w:tcPr>
          <w:p w:rsidR="007A1B50" w:rsidRPr="00A90600" w:rsidRDefault="007A1B50" w:rsidP="00FB0DFE">
            <w:pPr>
              <w:pStyle w:val="Telobesedila2"/>
              <w:jc w:val="center"/>
              <w:rPr>
                <w:rFonts w:cs="Arial"/>
                <w:b w:val="0"/>
                <w:i/>
                <w:sz w:val="20"/>
              </w:rPr>
            </w:pPr>
            <w:r w:rsidRPr="00A90600">
              <w:rPr>
                <w:rFonts w:cs="Arial"/>
                <w:b w:val="0"/>
                <w:i/>
                <w:sz w:val="20"/>
              </w:rPr>
              <w:t>(samostojni) ponudnik,  (vodilni) partner, podizvajalec</w:t>
            </w:r>
          </w:p>
        </w:tc>
      </w:tr>
    </w:tbl>
    <w:p w:rsidR="007A1B50" w:rsidRPr="00A90600" w:rsidRDefault="007A1B50" w:rsidP="007A1B50">
      <w:pPr>
        <w:pStyle w:val="Telobesedila2"/>
        <w:rPr>
          <w:rFonts w:cs="Arial"/>
          <w:b w:val="0"/>
          <w:sz w:val="20"/>
        </w:rPr>
      </w:pPr>
    </w:p>
    <w:p w:rsidR="00627C8E" w:rsidRPr="00A90600" w:rsidRDefault="00627C8E" w:rsidP="00627C8E">
      <w:pPr>
        <w:spacing w:after="60"/>
        <w:rPr>
          <w:rFonts w:cs="Arial"/>
          <w:sz w:val="20"/>
        </w:rPr>
      </w:pPr>
      <w:r w:rsidRPr="00A90600">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A90600" w:rsidTr="00E80CA0">
        <w:trPr>
          <w:trHeight w:val="390"/>
          <w:tblHeader/>
        </w:trPr>
        <w:tc>
          <w:tcPr>
            <w:tcW w:w="3600" w:type="dxa"/>
            <w:vAlign w:val="center"/>
          </w:tcPr>
          <w:p w:rsidR="00627C8E" w:rsidRPr="00A90600" w:rsidRDefault="00627C8E" w:rsidP="00E80CA0">
            <w:pPr>
              <w:pStyle w:val="NavadenTimesNewRoman"/>
              <w:widowControl/>
              <w:rPr>
                <w:rFonts w:cs="Arial"/>
                <w:sz w:val="20"/>
              </w:rPr>
            </w:pPr>
            <w:r w:rsidRPr="00A90600">
              <w:rPr>
                <w:rFonts w:cs="Arial"/>
                <w:sz w:val="20"/>
              </w:rPr>
              <w:t xml:space="preserve">Firma / ime  </w:t>
            </w:r>
          </w:p>
        </w:tc>
        <w:tc>
          <w:tcPr>
            <w:tcW w:w="5954" w:type="dxa"/>
            <w:vAlign w:val="center"/>
          </w:tcPr>
          <w:p w:rsidR="00627C8E" w:rsidRPr="00A90600" w:rsidRDefault="00627C8E" w:rsidP="00E80CA0">
            <w:pPr>
              <w:ind w:right="-1492"/>
              <w:rPr>
                <w:rFonts w:cs="Arial"/>
                <w:sz w:val="20"/>
              </w:rPr>
            </w:pPr>
          </w:p>
        </w:tc>
      </w:tr>
      <w:tr w:rsidR="00627C8E" w:rsidRPr="00A90600" w:rsidTr="00E80CA0">
        <w:trPr>
          <w:trHeight w:val="390"/>
          <w:tblHeader/>
        </w:trPr>
        <w:tc>
          <w:tcPr>
            <w:tcW w:w="3600" w:type="dxa"/>
            <w:vAlign w:val="center"/>
          </w:tcPr>
          <w:p w:rsidR="00627C8E" w:rsidRPr="00A90600" w:rsidRDefault="00627C8E" w:rsidP="00E80CA0">
            <w:pPr>
              <w:rPr>
                <w:rFonts w:cs="Arial"/>
                <w:sz w:val="20"/>
              </w:rPr>
            </w:pPr>
            <w:r w:rsidRPr="00A90600">
              <w:rPr>
                <w:rFonts w:cs="Arial"/>
                <w:sz w:val="20"/>
              </w:rPr>
              <w:t xml:space="preserve">Naslov </w:t>
            </w:r>
          </w:p>
        </w:tc>
        <w:tc>
          <w:tcPr>
            <w:tcW w:w="5954" w:type="dxa"/>
            <w:vAlign w:val="center"/>
          </w:tcPr>
          <w:p w:rsidR="00627C8E" w:rsidRPr="00A90600" w:rsidRDefault="00627C8E" w:rsidP="00E80CA0">
            <w:pPr>
              <w:ind w:right="-1492"/>
              <w:rPr>
                <w:rFonts w:cs="Arial"/>
                <w:sz w:val="20"/>
              </w:rPr>
            </w:pPr>
          </w:p>
        </w:tc>
      </w:tr>
      <w:tr w:rsidR="00627C8E" w:rsidRPr="00A90600" w:rsidTr="00E80CA0">
        <w:trPr>
          <w:cantSplit/>
          <w:trHeight w:val="617"/>
          <w:tblHeader/>
        </w:trPr>
        <w:tc>
          <w:tcPr>
            <w:tcW w:w="3600" w:type="dxa"/>
            <w:vAlign w:val="center"/>
          </w:tcPr>
          <w:p w:rsidR="00627C8E" w:rsidRPr="00A90600" w:rsidRDefault="00627C8E" w:rsidP="00E80CA0">
            <w:pPr>
              <w:rPr>
                <w:rFonts w:cs="Arial"/>
                <w:sz w:val="20"/>
              </w:rPr>
            </w:pPr>
            <w:r w:rsidRPr="00A90600">
              <w:rPr>
                <w:rFonts w:cs="Arial"/>
                <w:sz w:val="20"/>
              </w:rPr>
              <w:t>Zakoniti zastopnik oziroma oseba pooblaščena za podpis pogodbe</w:t>
            </w:r>
          </w:p>
        </w:tc>
        <w:tc>
          <w:tcPr>
            <w:tcW w:w="5954" w:type="dxa"/>
            <w:tcBorders>
              <w:bottom w:val="single" w:sz="6" w:space="0" w:color="000000"/>
            </w:tcBorders>
            <w:vAlign w:val="center"/>
          </w:tcPr>
          <w:p w:rsidR="00627C8E" w:rsidRPr="00A90600" w:rsidRDefault="00627C8E" w:rsidP="00E80CA0">
            <w:pPr>
              <w:ind w:right="-1492"/>
              <w:rPr>
                <w:rFonts w:cs="Arial"/>
                <w:sz w:val="20"/>
              </w:rPr>
            </w:pPr>
          </w:p>
        </w:tc>
      </w:tr>
      <w:tr w:rsidR="00627C8E" w:rsidRPr="00A90600" w:rsidTr="00E80CA0">
        <w:trPr>
          <w:trHeight w:val="405"/>
          <w:tblHeader/>
        </w:trPr>
        <w:tc>
          <w:tcPr>
            <w:tcW w:w="3600" w:type="dxa"/>
            <w:vAlign w:val="center"/>
          </w:tcPr>
          <w:p w:rsidR="00627C8E" w:rsidRPr="00A90600" w:rsidRDefault="00627C8E" w:rsidP="00E80CA0">
            <w:pPr>
              <w:rPr>
                <w:rFonts w:cs="Arial"/>
                <w:sz w:val="20"/>
              </w:rPr>
            </w:pPr>
            <w:r w:rsidRPr="00A90600">
              <w:rPr>
                <w:rFonts w:cs="Arial"/>
                <w:sz w:val="20"/>
              </w:rPr>
              <w:t xml:space="preserve">Matična številka </w:t>
            </w:r>
          </w:p>
        </w:tc>
        <w:tc>
          <w:tcPr>
            <w:tcW w:w="5954" w:type="dxa"/>
            <w:vAlign w:val="center"/>
          </w:tcPr>
          <w:p w:rsidR="00627C8E" w:rsidRPr="00A90600" w:rsidRDefault="00627C8E" w:rsidP="00E80CA0">
            <w:pPr>
              <w:ind w:right="-1492"/>
              <w:rPr>
                <w:rFonts w:cs="Arial"/>
                <w:sz w:val="20"/>
              </w:rPr>
            </w:pPr>
          </w:p>
        </w:tc>
      </w:tr>
      <w:tr w:rsidR="00627C8E" w:rsidRPr="00A90600" w:rsidTr="00E80CA0">
        <w:trPr>
          <w:trHeight w:val="405"/>
          <w:tblHeader/>
        </w:trPr>
        <w:tc>
          <w:tcPr>
            <w:tcW w:w="3600" w:type="dxa"/>
            <w:vAlign w:val="center"/>
          </w:tcPr>
          <w:p w:rsidR="00627C8E" w:rsidRPr="00A90600" w:rsidRDefault="00627C8E" w:rsidP="00E80CA0">
            <w:pPr>
              <w:rPr>
                <w:rFonts w:cs="Arial"/>
                <w:sz w:val="20"/>
              </w:rPr>
            </w:pPr>
            <w:r w:rsidRPr="00A90600">
              <w:rPr>
                <w:rFonts w:cs="Arial"/>
                <w:sz w:val="20"/>
              </w:rPr>
              <w:t>Identifikacijska številka za DDV</w:t>
            </w:r>
          </w:p>
        </w:tc>
        <w:tc>
          <w:tcPr>
            <w:tcW w:w="5954" w:type="dxa"/>
            <w:vAlign w:val="center"/>
          </w:tcPr>
          <w:p w:rsidR="00627C8E" w:rsidRPr="00A90600" w:rsidRDefault="00627C8E" w:rsidP="00E80CA0">
            <w:pPr>
              <w:ind w:right="-1492"/>
              <w:rPr>
                <w:rFonts w:cs="Arial"/>
                <w:sz w:val="20"/>
              </w:rPr>
            </w:pPr>
          </w:p>
        </w:tc>
      </w:tr>
      <w:tr w:rsidR="00627C8E" w:rsidRPr="00A90600" w:rsidTr="00E80CA0">
        <w:trPr>
          <w:trHeight w:val="405"/>
          <w:tblHeader/>
        </w:trPr>
        <w:tc>
          <w:tcPr>
            <w:tcW w:w="3600" w:type="dxa"/>
            <w:vAlign w:val="center"/>
          </w:tcPr>
          <w:p w:rsidR="00627C8E" w:rsidRPr="00A90600" w:rsidRDefault="00627C8E" w:rsidP="00E80CA0">
            <w:pPr>
              <w:rPr>
                <w:rFonts w:cs="Arial"/>
                <w:sz w:val="20"/>
              </w:rPr>
            </w:pPr>
            <w:r w:rsidRPr="00A90600">
              <w:rPr>
                <w:rFonts w:cs="Arial"/>
                <w:sz w:val="20"/>
              </w:rPr>
              <w:t>Številke transakcijskih računov</w:t>
            </w:r>
          </w:p>
        </w:tc>
        <w:tc>
          <w:tcPr>
            <w:tcW w:w="5954" w:type="dxa"/>
            <w:vAlign w:val="center"/>
          </w:tcPr>
          <w:p w:rsidR="00627C8E" w:rsidRPr="00A90600" w:rsidRDefault="00627C8E" w:rsidP="00E80CA0">
            <w:pPr>
              <w:ind w:right="-1492"/>
              <w:rPr>
                <w:rFonts w:cs="Arial"/>
                <w:sz w:val="20"/>
              </w:rPr>
            </w:pPr>
          </w:p>
        </w:tc>
      </w:tr>
      <w:tr w:rsidR="00627C8E" w:rsidRPr="00A90600" w:rsidTr="00E80CA0">
        <w:trPr>
          <w:trHeight w:val="405"/>
          <w:tblHeader/>
        </w:trPr>
        <w:tc>
          <w:tcPr>
            <w:tcW w:w="3600" w:type="dxa"/>
            <w:vAlign w:val="center"/>
          </w:tcPr>
          <w:p w:rsidR="00627C8E" w:rsidRPr="00A90600" w:rsidRDefault="00627C8E" w:rsidP="00E80CA0">
            <w:pPr>
              <w:rPr>
                <w:rFonts w:cs="Arial"/>
                <w:sz w:val="20"/>
              </w:rPr>
            </w:pPr>
            <w:r w:rsidRPr="00A90600">
              <w:rPr>
                <w:rFonts w:cs="Arial"/>
                <w:sz w:val="20"/>
              </w:rPr>
              <w:t>Telefon</w:t>
            </w:r>
          </w:p>
        </w:tc>
        <w:tc>
          <w:tcPr>
            <w:tcW w:w="5954" w:type="dxa"/>
            <w:vAlign w:val="center"/>
          </w:tcPr>
          <w:p w:rsidR="00627C8E" w:rsidRPr="00A90600" w:rsidRDefault="00627C8E" w:rsidP="00E80CA0">
            <w:pPr>
              <w:ind w:right="-1492"/>
              <w:rPr>
                <w:rFonts w:cs="Arial"/>
                <w:sz w:val="20"/>
              </w:rPr>
            </w:pPr>
          </w:p>
        </w:tc>
      </w:tr>
    </w:tbl>
    <w:p w:rsidR="000F7B3E" w:rsidRPr="00A90600" w:rsidRDefault="000F7B3E" w:rsidP="000F7B3E">
      <w:pPr>
        <w:rPr>
          <w:rFonts w:cs="Arial"/>
          <w:sz w:val="20"/>
        </w:rPr>
      </w:pPr>
    </w:p>
    <w:p w:rsidR="00F754E7" w:rsidRPr="00A90600" w:rsidRDefault="00F754E7" w:rsidP="00F754E7">
      <w:pPr>
        <w:rPr>
          <w:rFonts w:cs="Arial"/>
          <w:sz w:val="20"/>
        </w:rPr>
      </w:pPr>
    </w:p>
    <w:p w:rsidR="00FC4879" w:rsidRPr="00A90600"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A90600" w:rsidTr="00862831">
        <w:tc>
          <w:tcPr>
            <w:tcW w:w="7479" w:type="dxa"/>
            <w:tcBorders>
              <w:bottom w:val="double" w:sz="4" w:space="0" w:color="auto"/>
            </w:tcBorders>
            <w:shd w:val="clear" w:color="auto" w:fill="auto"/>
            <w:vAlign w:val="center"/>
          </w:tcPr>
          <w:p w:rsidR="00FC4879" w:rsidRPr="00A90600" w:rsidRDefault="00EC1B56" w:rsidP="00862831">
            <w:pPr>
              <w:rPr>
                <w:rFonts w:cs="Arial"/>
                <w:sz w:val="20"/>
              </w:rPr>
            </w:pPr>
            <w:r w:rsidRPr="00A90600">
              <w:rPr>
                <w:rFonts w:cs="Arial"/>
                <w:sz w:val="20"/>
              </w:rPr>
              <w:t>Prevzeta</w:t>
            </w:r>
            <w:r w:rsidR="00FC4879" w:rsidRPr="00A90600">
              <w:rPr>
                <w:rFonts w:cs="Arial"/>
                <w:sz w:val="20"/>
              </w:rPr>
              <w:t xml:space="preserve"> </w:t>
            </w:r>
            <w:r w:rsidRPr="00A90600">
              <w:rPr>
                <w:rFonts w:cs="Arial"/>
                <w:sz w:val="20"/>
              </w:rPr>
              <w:t>dela</w:t>
            </w:r>
          </w:p>
        </w:tc>
        <w:tc>
          <w:tcPr>
            <w:tcW w:w="2127" w:type="dxa"/>
            <w:tcBorders>
              <w:bottom w:val="double" w:sz="4" w:space="0" w:color="auto"/>
            </w:tcBorders>
            <w:shd w:val="clear" w:color="auto" w:fill="auto"/>
          </w:tcPr>
          <w:p w:rsidR="00FC4879" w:rsidRPr="00A90600" w:rsidRDefault="00FC4879" w:rsidP="00862831">
            <w:pPr>
              <w:spacing w:before="60"/>
              <w:jc w:val="center"/>
              <w:rPr>
                <w:rFonts w:cs="Arial"/>
                <w:sz w:val="20"/>
              </w:rPr>
            </w:pPr>
            <w:r w:rsidRPr="00A90600">
              <w:rPr>
                <w:rFonts w:cs="Arial"/>
                <w:sz w:val="20"/>
              </w:rPr>
              <w:t>Ponudbena vrednost</w:t>
            </w:r>
          </w:p>
          <w:p w:rsidR="00FC4879" w:rsidRPr="00A90600" w:rsidRDefault="00FC4879" w:rsidP="00862831">
            <w:pPr>
              <w:spacing w:after="60"/>
              <w:jc w:val="center"/>
              <w:rPr>
                <w:rFonts w:cs="Arial"/>
                <w:sz w:val="20"/>
              </w:rPr>
            </w:pPr>
            <w:r w:rsidRPr="00A90600">
              <w:rPr>
                <w:rFonts w:cs="Arial"/>
                <w:sz w:val="20"/>
              </w:rPr>
              <w:t>(brez DDV)</w:t>
            </w:r>
          </w:p>
        </w:tc>
      </w:tr>
      <w:tr w:rsidR="00FC4879" w:rsidRPr="00A90600" w:rsidTr="00862831">
        <w:trPr>
          <w:trHeight w:val="401"/>
        </w:trPr>
        <w:tc>
          <w:tcPr>
            <w:tcW w:w="7479" w:type="dxa"/>
            <w:tcBorders>
              <w:top w:val="double" w:sz="4" w:space="0" w:color="auto"/>
            </w:tcBorders>
            <w:shd w:val="clear" w:color="auto" w:fill="auto"/>
          </w:tcPr>
          <w:p w:rsidR="00FC4879" w:rsidRPr="00A90600" w:rsidRDefault="00FC4879" w:rsidP="00862831">
            <w:pPr>
              <w:rPr>
                <w:rFonts w:cs="Arial"/>
                <w:sz w:val="20"/>
              </w:rPr>
            </w:pPr>
          </w:p>
        </w:tc>
        <w:tc>
          <w:tcPr>
            <w:tcW w:w="2127" w:type="dxa"/>
            <w:tcBorders>
              <w:top w:val="double" w:sz="4" w:space="0" w:color="auto"/>
            </w:tcBorders>
            <w:shd w:val="clear" w:color="auto" w:fill="auto"/>
          </w:tcPr>
          <w:p w:rsidR="00FC4879" w:rsidRPr="00A90600" w:rsidRDefault="00FC4879" w:rsidP="00862831">
            <w:pPr>
              <w:rPr>
                <w:rFonts w:cs="Arial"/>
                <w:sz w:val="20"/>
              </w:rPr>
            </w:pPr>
          </w:p>
        </w:tc>
      </w:tr>
      <w:tr w:rsidR="00FC4879" w:rsidRPr="00A90600" w:rsidTr="00862831">
        <w:trPr>
          <w:trHeight w:val="413"/>
        </w:trPr>
        <w:tc>
          <w:tcPr>
            <w:tcW w:w="7479" w:type="dxa"/>
            <w:shd w:val="clear" w:color="auto" w:fill="auto"/>
          </w:tcPr>
          <w:p w:rsidR="00FC4879" w:rsidRPr="00A90600" w:rsidRDefault="00FC4879" w:rsidP="00862831">
            <w:pPr>
              <w:rPr>
                <w:rFonts w:cs="Arial"/>
                <w:sz w:val="20"/>
              </w:rPr>
            </w:pPr>
          </w:p>
        </w:tc>
        <w:tc>
          <w:tcPr>
            <w:tcW w:w="2127" w:type="dxa"/>
            <w:shd w:val="clear" w:color="auto" w:fill="auto"/>
          </w:tcPr>
          <w:p w:rsidR="00FC4879" w:rsidRPr="00A90600" w:rsidRDefault="00FC4879" w:rsidP="00862831">
            <w:pPr>
              <w:rPr>
                <w:rFonts w:cs="Arial"/>
                <w:sz w:val="20"/>
              </w:rPr>
            </w:pPr>
          </w:p>
        </w:tc>
      </w:tr>
      <w:tr w:rsidR="00FC4879" w:rsidRPr="00A90600" w:rsidTr="00862831">
        <w:trPr>
          <w:trHeight w:val="419"/>
        </w:trPr>
        <w:tc>
          <w:tcPr>
            <w:tcW w:w="7479" w:type="dxa"/>
            <w:shd w:val="clear" w:color="auto" w:fill="auto"/>
          </w:tcPr>
          <w:p w:rsidR="00FC4879" w:rsidRPr="00A90600" w:rsidRDefault="00FC4879" w:rsidP="00862831">
            <w:pPr>
              <w:rPr>
                <w:rFonts w:cs="Arial"/>
                <w:sz w:val="20"/>
              </w:rPr>
            </w:pPr>
          </w:p>
        </w:tc>
        <w:tc>
          <w:tcPr>
            <w:tcW w:w="2127" w:type="dxa"/>
            <w:shd w:val="clear" w:color="auto" w:fill="auto"/>
          </w:tcPr>
          <w:p w:rsidR="00FC4879" w:rsidRPr="00A90600" w:rsidRDefault="00FC4879" w:rsidP="00862831">
            <w:pPr>
              <w:rPr>
                <w:rFonts w:cs="Arial"/>
                <w:sz w:val="20"/>
              </w:rPr>
            </w:pPr>
          </w:p>
        </w:tc>
      </w:tr>
      <w:tr w:rsidR="00FC4879" w:rsidRPr="00A90600" w:rsidTr="00862831">
        <w:trPr>
          <w:trHeight w:val="411"/>
        </w:trPr>
        <w:tc>
          <w:tcPr>
            <w:tcW w:w="7479" w:type="dxa"/>
            <w:shd w:val="clear" w:color="auto" w:fill="auto"/>
          </w:tcPr>
          <w:p w:rsidR="00FC4879" w:rsidRPr="00A90600" w:rsidRDefault="00FC4879" w:rsidP="00862831">
            <w:pPr>
              <w:rPr>
                <w:rFonts w:cs="Arial"/>
                <w:sz w:val="20"/>
              </w:rPr>
            </w:pPr>
          </w:p>
        </w:tc>
        <w:tc>
          <w:tcPr>
            <w:tcW w:w="2127" w:type="dxa"/>
            <w:shd w:val="clear" w:color="auto" w:fill="auto"/>
          </w:tcPr>
          <w:p w:rsidR="00FC4879" w:rsidRPr="00A90600" w:rsidRDefault="00FC4879" w:rsidP="00862831">
            <w:pPr>
              <w:rPr>
                <w:rFonts w:cs="Arial"/>
                <w:sz w:val="20"/>
              </w:rPr>
            </w:pPr>
          </w:p>
        </w:tc>
      </w:tr>
      <w:tr w:rsidR="00FC4879" w:rsidRPr="00A90600" w:rsidTr="00862831">
        <w:trPr>
          <w:trHeight w:val="411"/>
        </w:trPr>
        <w:tc>
          <w:tcPr>
            <w:tcW w:w="7479" w:type="dxa"/>
            <w:shd w:val="clear" w:color="auto" w:fill="auto"/>
          </w:tcPr>
          <w:p w:rsidR="00FC4879" w:rsidRPr="00A90600" w:rsidRDefault="00FC4879" w:rsidP="00862831">
            <w:pPr>
              <w:rPr>
                <w:rFonts w:cs="Arial"/>
                <w:sz w:val="20"/>
              </w:rPr>
            </w:pPr>
          </w:p>
        </w:tc>
        <w:tc>
          <w:tcPr>
            <w:tcW w:w="2127" w:type="dxa"/>
            <w:shd w:val="clear" w:color="auto" w:fill="auto"/>
          </w:tcPr>
          <w:p w:rsidR="00FC4879" w:rsidRPr="00A90600" w:rsidRDefault="00FC4879" w:rsidP="00862831">
            <w:pPr>
              <w:rPr>
                <w:rFonts w:cs="Arial"/>
                <w:sz w:val="20"/>
              </w:rPr>
            </w:pPr>
          </w:p>
        </w:tc>
      </w:tr>
    </w:tbl>
    <w:p w:rsidR="00FC4879" w:rsidRPr="00A90600" w:rsidRDefault="00FC4879" w:rsidP="00FC4879">
      <w:pPr>
        <w:rPr>
          <w:rFonts w:cs="Arial"/>
          <w:sz w:val="20"/>
        </w:rPr>
      </w:pPr>
    </w:p>
    <w:p w:rsidR="00F754E7" w:rsidRPr="00A90600" w:rsidRDefault="00F754E7" w:rsidP="00F754E7">
      <w:pPr>
        <w:rPr>
          <w:rFonts w:cs="Arial"/>
          <w:sz w:val="20"/>
        </w:rPr>
      </w:pPr>
    </w:p>
    <w:p w:rsidR="00F754E7" w:rsidRPr="00A90600" w:rsidRDefault="00F754E7" w:rsidP="00F754E7">
      <w:pPr>
        <w:rPr>
          <w:rFonts w:cs="Arial"/>
          <w:sz w:val="20"/>
        </w:rPr>
      </w:pPr>
    </w:p>
    <w:p w:rsidR="00CF69D4" w:rsidRPr="00A90600" w:rsidRDefault="00CF69D4" w:rsidP="00F754E7">
      <w:pPr>
        <w:tabs>
          <w:tab w:val="left" w:pos="851"/>
        </w:tabs>
        <w:ind w:left="851" w:hanging="851"/>
        <w:jc w:val="both"/>
        <w:rPr>
          <w:rFonts w:cs="Arial"/>
          <w:sz w:val="20"/>
        </w:rPr>
      </w:pPr>
    </w:p>
    <w:p w:rsidR="009E18A2" w:rsidRPr="005E076B" w:rsidRDefault="009E18A2" w:rsidP="009E18A2">
      <w:pPr>
        <w:pStyle w:val="Glava"/>
        <w:tabs>
          <w:tab w:val="left" w:pos="12758"/>
        </w:tabs>
      </w:pPr>
    </w:p>
    <w:tbl>
      <w:tblPr>
        <w:tblW w:w="0" w:type="auto"/>
        <w:jc w:val="right"/>
        <w:tblLayout w:type="fixed"/>
        <w:tblLook w:val="0000" w:firstRow="0" w:lastRow="0" w:firstColumn="0" w:lastColumn="0" w:noHBand="0" w:noVBand="0"/>
      </w:tblPr>
      <w:tblGrid>
        <w:gridCol w:w="2109"/>
        <w:gridCol w:w="3543"/>
      </w:tblGrid>
      <w:tr w:rsidR="009E18A2" w:rsidRPr="00A90600" w:rsidTr="00CE25FB">
        <w:trPr>
          <w:cantSplit/>
          <w:jc w:val="right"/>
        </w:trPr>
        <w:tc>
          <w:tcPr>
            <w:tcW w:w="2109" w:type="dxa"/>
            <w:vMerge w:val="restart"/>
            <w:vAlign w:val="center"/>
          </w:tcPr>
          <w:p w:rsidR="009E18A2" w:rsidRPr="005E076B" w:rsidRDefault="009E18A2" w:rsidP="00CE25FB">
            <w:pPr>
              <w:tabs>
                <w:tab w:val="left" w:pos="12758"/>
              </w:tabs>
              <w:jc w:val="center"/>
            </w:pPr>
            <w:r w:rsidRPr="005E076B">
              <w:t>žig</w:t>
            </w:r>
          </w:p>
        </w:tc>
        <w:tc>
          <w:tcPr>
            <w:tcW w:w="3543" w:type="dxa"/>
          </w:tcPr>
          <w:p w:rsidR="009E18A2" w:rsidRPr="005E076B" w:rsidRDefault="009E18A2" w:rsidP="00CE25FB">
            <w:pPr>
              <w:tabs>
                <w:tab w:val="left" w:pos="12758"/>
              </w:tabs>
              <w:jc w:val="center"/>
            </w:pPr>
            <w:r w:rsidRPr="005E076B">
              <w:t>gospodarski subjekt</w:t>
            </w:r>
          </w:p>
        </w:tc>
      </w:tr>
      <w:tr w:rsidR="009E18A2" w:rsidRPr="00A90600" w:rsidTr="00CE25FB">
        <w:trPr>
          <w:cantSplit/>
          <w:jc w:val="right"/>
        </w:trPr>
        <w:tc>
          <w:tcPr>
            <w:tcW w:w="2109" w:type="dxa"/>
            <w:vMerge/>
          </w:tcPr>
          <w:p w:rsidR="009E18A2" w:rsidRPr="005E076B" w:rsidRDefault="009E18A2" w:rsidP="00CE25FB">
            <w:pPr>
              <w:tabs>
                <w:tab w:val="left" w:pos="12758"/>
              </w:tabs>
              <w:spacing w:before="120"/>
              <w:jc w:val="center"/>
            </w:pPr>
          </w:p>
        </w:tc>
        <w:tc>
          <w:tcPr>
            <w:tcW w:w="3543" w:type="dxa"/>
            <w:tcBorders>
              <w:bottom w:val="dashSmallGap" w:sz="4" w:space="0" w:color="auto"/>
            </w:tcBorders>
          </w:tcPr>
          <w:p w:rsidR="009E18A2" w:rsidRPr="005E076B" w:rsidRDefault="009E18A2" w:rsidP="00CE25FB">
            <w:pPr>
              <w:tabs>
                <w:tab w:val="left" w:pos="12758"/>
              </w:tabs>
              <w:spacing w:before="120"/>
              <w:jc w:val="center"/>
            </w:pPr>
          </w:p>
        </w:tc>
      </w:tr>
      <w:tr w:rsidR="009E18A2" w:rsidRPr="00A90600" w:rsidTr="00CE25FB">
        <w:trPr>
          <w:cantSplit/>
          <w:jc w:val="right"/>
        </w:trPr>
        <w:tc>
          <w:tcPr>
            <w:tcW w:w="2109" w:type="dxa"/>
            <w:vMerge/>
          </w:tcPr>
          <w:p w:rsidR="009E18A2" w:rsidRPr="005E076B" w:rsidRDefault="009E18A2" w:rsidP="00CE25FB">
            <w:pPr>
              <w:tabs>
                <w:tab w:val="left" w:pos="12758"/>
              </w:tabs>
            </w:pPr>
          </w:p>
        </w:tc>
        <w:tc>
          <w:tcPr>
            <w:tcW w:w="3543" w:type="dxa"/>
          </w:tcPr>
          <w:p w:rsidR="009E18A2" w:rsidRPr="005E076B" w:rsidRDefault="009E18A2" w:rsidP="00CE25FB">
            <w:pPr>
              <w:tabs>
                <w:tab w:val="left" w:pos="12758"/>
              </w:tabs>
              <w:jc w:val="center"/>
              <w:rPr>
                <w:sz w:val="18"/>
              </w:rPr>
            </w:pPr>
            <w:r w:rsidRPr="005E076B">
              <w:rPr>
                <w:sz w:val="18"/>
              </w:rPr>
              <w:t>(ime in priimek pooblaščene osebe)</w:t>
            </w:r>
          </w:p>
        </w:tc>
      </w:tr>
      <w:tr w:rsidR="009E18A2" w:rsidRPr="00A90600" w:rsidTr="00CE25FB">
        <w:trPr>
          <w:cantSplit/>
          <w:jc w:val="right"/>
        </w:trPr>
        <w:tc>
          <w:tcPr>
            <w:tcW w:w="2109" w:type="dxa"/>
            <w:vMerge/>
          </w:tcPr>
          <w:p w:rsidR="009E18A2" w:rsidRPr="005E076B" w:rsidRDefault="009E18A2" w:rsidP="00CE25FB">
            <w:pPr>
              <w:tabs>
                <w:tab w:val="left" w:pos="12758"/>
              </w:tabs>
              <w:spacing w:before="120"/>
              <w:jc w:val="center"/>
            </w:pPr>
          </w:p>
        </w:tc>
        <w:tc>
          <w:tcPr>
            <w:tcW w:w="3543" w:type="dxa"/>
            <w:tcBorders>
              <w:bottom w:val="dashSmallGap" w:sz="4" w:space="0" w:color="auto"/>
            </w:tcBorders>
          </w:tcPr>
          <w:p w:rsidR="009E18A2" w:rsidRPr="005E076B" w:rsidRDefault="009E18A2" w:rsidP="00CE25FB">
            <w:pPr>
              <w:tabs>
                <w:tab w:val="left" w:pos="12758"/>
              </w:tabs>
              <w:spacing w:before="120"/>
              <w:jc w:val="center"/>
            </w:pPr>
          </w:p>
        </w:tc>
      </w:tr>
      <w:tr w:rsidR="009E18A2" w:rsidRPr="00A90600" w:rsidTr="00CE25FB">
        <w:trPr>
          <w:cantSplit/>
          <w:jc w:val="right"/>
        </w:trPr>
        <w:tc>
          <w:tcPr>
            <w:tcW w:w="2109" w:type="dxa"/>
            <w:vMerge/>
          </w:tcPr>
          <w:p w:rsidR="009E18A2" w:rsidRPr="005E076B" w:rsidRDefault="009E18A2" w:rsidP="00CE25FB">
            <w:pPr>
              <w:tabs>
                <w:tab w:val="left" w:pos="12758"/>
              </w:tabs>
            </w:pPr>
          </w:p>
        </w:tc>
        <w:tc>
          <w:tcPr>
            <w:tcW w:w="3543" w:type="dxa"/>
          </w:tcPr>
          <w:p w:rsidR="009E18A2" w:rsidRPr="005E076B" w:rsidRDefault="009E18A2" w:rsidP="00CE25FB">
            <w:pPr>
              <w:tabs>
                <w:tab w:val="left" w:pos="12758"/>
              </w:tabs>
              <w:jc w:val="center"/>
              <w:rPr>
                <w:sz w:val="18"/>
              </w:rPr>
            </w:pPr>
            <w:r w:rsidRPr="005E076B">
              <w:rPr>
                <w:sz w:val="18"/>
              </w:rPr>
              <w:t>(podpis)</w:t>
            </w:r>
          </w:p>
        </w:tc>
      </w:tr>
    </w:tbl>
    <w:p w:rsidR="009E18A2" w:rsidRPr="005E076B" w:rsidRDefault="009E18A2" w:rsidP="009E18A2">
      <w:pPr>
        <w:pStyle w:val="Glava"/>
        <w:tabs>
          <w:tab w:val="left" w:pos="12758"/>
        </w:tabs>
      </w:pPr>
    </w:p>
    <w:p w:rsidR="009E18A2" w:rsidRPr="005E076B" w:rsidRDefault="009E18A2" w:rsidP="009E18A2">
      <w:pPr>
        <w:tabs>
          <w:tab w:val="left" w:pos="851"/>
        </w:tabs>
        <w:ind w:left="851" w:hanging="851"/>
        <w:jc w:val="both"/>
      </w:pPr>
    </w:p>
    <w:p w:rsidR="009E18A2" w:rsidRPr="005E076B" w:rsidRDefault="009E18A2" w:rsidP="009E18A2">
      <w:pPr>
        <w:tabs>
          <w:tab w:val="left" w:pos="851"/>
        </w:tabs>
        <w:ind w:left="851" w:hanging="851"/>
        <w:jc w:val="both"/>
      </w:pPr>
    </w:p>
    <w:p w:rsidR="009E18A2" w:rsidRPr="00A90600" w:rsidRDefault="009E18A2" w:rsidP="009E18A2">
      <w:pPr>
        <w:tabs>
          <w:tab w:val="left" w:pos="851"/>
        </w:tabs>
        <w:ind w:left="851" w:hanging="851"/>
        <w:jc w:val="both"/>
        <w:rPr>
          <w:rFonts w:cs="Arial"/>
        </w:rPr>
      </w:pPr>
      <w:r w:rsidRPr="005E076B">
        <w:t>Priloga: Zahteva za naročnikovo neposredno plačilo terjatve podizvajalca do ponudnika</w:t>
      </w:r>
      <w:r w:rsidRPr="00A90600">
        <w:rPr>
          <w:rFonts w:cs="Arial"/>
        </w:rPr>
        <w:t xml:space="preserve"> </w:t>
      </w:r>
    </w:p>
    <w:p w:rsidR="002C2D1E" w:rsidRPr="005E076B" w:rsidRDefault="009E18A2" w:rsidP="002C2D1E">
      <w:pPr>
        <w:tabs>
          <w:tab w:val="left" w:pos="851"/>
        </w:tabs>
        <w:ind w:left="851" w:hanging="851"/>
        <w:jc w:val="both"/>
        <w:rPr>
          <w:sz w:val="18"/>
        </w:rPr>
      </w:pPr>
      <w:r w:rsidRPr="005E076B">
        <w:rPr>
          <w:sz w:val="18"/>
        </w:rPr>
        <w:t>(</w:t>
      </w:r>
      <w:r w:rsidRPr="005E076B">
        <w:rPr>
          <w:i/>
          <w:sz w:val="18"/>
        </w:rPr>
        <w:t>priloži se le, kadar podizvajalec zahteva naročnikovo neposredno plačilo</w:t>
      </w:r>
      <w:r w:rsidR="00F754E7" w:rsidRPr="00A90600">
        <w:rPr>
          <w:rFonts w:cs="Arial"/>
          <w:sz w:val="18"/>
          <w:szCs w:val="18"/>
        </w:rPr>
        <w:t>)</w:t>
      </w:r>
    </w:p>
    <w:p w:rsidR="00A90600" w:rsidRPr="005E076B" w:rsidRDefault="00201330" w:rsidP="005E076B">
      <w:pPr>
        <w:tabs>
          <w:tab w:val="left" w:pos="851"/>
        </w:tabs>
        <w:ind w:left="851" w:hanging="851"/>
        <w:jc w:val="both"/>
        <w:rPr>
          <w:b/>
          <w:sz w:val="20"/>
        </w:rPr>
      </w:pPr>
      <w:r w:rsidRPr="00A90600">
        <w:rPr>
          <w:rFonts w:cs="Arial"/>
          <w:sz w:val="20"/>
        </w:rPr>
        <w:br w:type="page"/>
      </w:r>
      <w:r w:rsidR="00A90600" w:rsidRPr="00A90600">
        <w:rPr>
          <w:rFonts w:cs="Arial"/>
          <w:b/>
          <w:sz w:val="20"/>
        </w:rPr>
        <w:lastRenderedPageBreak/>
        <w:t>REFERENČNO POTRDILO</w:t>
      </w:r>
      <w:r w:rsidR="00A90600" w:rsidRPr="005E076B">
        <w:rPr>
          <w:b/>
          <w:sz w:val="20"/>
        </w:rPr>
        <w:t xml:space="preserve"> GOSPODARSKEGA SUBJEKTA</w:t>
      </w:r>
    </w:p>
    <w:p w:rsidR="00201330" w:rsidRPr="00A90600" w:rsidRDefault="00201330">
      <w:pPr>
        <w:pStyle w:val="Telobesedila"/>
        <w:tabs>
          <w:tab w:val="num" w:pos="360"/>
        </w:tabs>
        <w:ind w:left="357" w:hanging="357"/>
        <w:jc w:val="left"/>
        <w:rPr>
          <w:rFonts w:ascii="Arial" w:hAnsi="Arial" w:cs="Arial"/>
          <w:sz w:val="20"/>
          <w:lang w:val="sl-SI"/>
        </w:rPr>
      </w:pPr>
    </w:p>
    <w:p w:rsidR="00B01238" w:rsidRPr="00A90600" w:rsidRDefault="00B01238" w:rsidP="00B01238">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01238" w:rsidRPr="00A90600" w:rsidTr="00572225">
        <w:tc>
          <w:tcPr>
            <w:tcW w:w="2235" w:type="dxa"/>
            <w:tcBorders>
              <w:top w:val="nil"/>
              <w:bottom w:val="nil"/>
            </w:tcBorders>
          </w:tcPr>
          <w:p w:rsidR="00B01238" w:rsidRPr="00A90600" w:rsidRDefault="00B01238" w:rsidP="00572225">
            <w:pPr>
              <w:rPr>
                <w:rFonts w:cs="Arial"/>
                <w:sz w:val="20"/>
              </w:rPr>
            </w:pPr>
            <w:r w:rsidRPr="00A90600">
              <w:rPr>
                <w:rFonts w:cs="Arial"/>
                <w:sz w:val="20"/>
              </w:rPr>
              <w:t>Gospodarski subjekt (imetnik reference):</w:t>
            </w:r>
          </w:p>
        </w:tc>
        <w:tc>
          <w:tcPr>
            <w:tcW w:w="7259" w:type="dxa"/>
          </w:tcPr>
          <w:p w:rsidR="00B01238" w:rsidRPr="00A90600" w:rsidRDefault="00B01238" w:rsidP="00572225">
            <w:pPr>
              <w:rPr>
                <w:rFonts w:cs="Arial"/>
                <w:sz w:val="20"/>
              </w:rPr>
            </w:pPr>
          </w:p>
        </w:tc>
      </w:tr>
    </w:tbl>
    <w:p w:rsidR="00B01238" w:rsidRPr="00A90600" w:rsidRDefault="00B01238" w:rsidP="00B01238">
      <w:pPr>
        <w:pStyle w:val="Telobesedila"/>
        <w:tabs>
          <w:tab w:val="left" w:pos="426"/>
        </w:tabs>
        <w:rPr>
          <w:rFonts w:ascii="Arial" w:hAnsi="Arial" w:cs="Arial"/>
          <w:sz w:val="20"/>
        </w:rPr>
      </w:pPr>
    </w:p>
    <w:p w:rsidR="00B01238" w:rsidRPr="00A90600" w:rsidRDefault="00B01238" w:rsidP="00B01238">
      <w:pPr>
        <w:pStyle w:val="Telobesedila-zamik2"/>
        <w:tabs>
          <w:tab w:val="left" w:pos="1134"/>
        </w:tabs>
        <w:spacing w:after="0" w:line="240" w:lineRule="auto"/>
        <w:ind w:left="0"/>
        <w:rPr>
          <w:rFonts w:cs="Arial"/>
          <w:sz w:val="20"/>
        </w:rPr>
      </w:pPr>
      <w:r w:rsidRPr="00A90600">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F754E7" w:rsidRPr="00A90600" w:rsidRDefault="00F754E7" w:rsidP="00F754E7">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754E7" w:rsidRPr="00A90600" w:rsidTr="000C771C">
        <w:trPr>
          <w:trHeight w:val="310"/>
        </w:trPr>
        <w:tc>
          <w:tcPr>
            <w:tcW w:w="2268" w:type="dxa"/>
          </w:tcPr>
          <w:p w:rsidR="00F754E7" w:rsidRPr="00A90600" w:rsidRDefault="00F754E7" w:rsidP="000C771C">
            <w:pPr>
              <w:pStyle w:val="Telobesedila"/>
              <w:spacing w:before="60" w:after="60"/>
              <w:jc w:val="right"/>
              <w:rPr>
                <w:rFonts w:ascii="Arial" w:hAnsi="Arial" w:cs="Arial"/>
                <w:sz w:val="20"/>
              </w:rPr>
            </w:pPr>
            <w:proofErr w:type="spellStart"/>
            <w:r w:rsidRPr="00A90600">
              <w:rPr>
                <w:rFonts w:ascii="Arial" w:hAnsi="Arial" w:cs="Arial"/>
                <w:sz w:val="20"/>
              </w:rPr>
              <w:t>Naziv</w:t>
            </w:r>
            <w:proofErr w:type="spellEnd"/>
            <w:r w:rsidRPr="00A90600">
              <w:rPr>
                <w:rFonts w:ascii="Arial" w:hAnsi="Arial" w:cs="Arial"/>
                <w:sz w:val="20"/>
              </w:rPr>
              <w:t xml:space="preserve"> </w:t>
            </w:r>
            <w:proofErr w:type="spellStart"/>
            <w:r w:rsidRPr="00A90600">
              <w:rPr>
                <w:rFonts w:ascii="Arial" w:hAnsi="Arial" w:cs="Arial"/>
                <w:sz w:val="20"/>
              </w:rPr>
              <w:t>posla</w:t>
            </w:r>
            <w:proofErr w:type="spellEnd"/>
            <w:r w:rsidRPr="00A90600">
              <w:rPr>
                <w:rFonts w:ascii="Arial" w:hAnsi="Arial" w:cs="Arial"/>
                <w:sz w:val="20"/>
              </w:rPr>
              <w:t xml:space="preserve"> (</w:t>
            </w:r>
            <w:proofErr w:type="spellStart"/>
            <w:r w:rsidRPr="00A90600">
              <w:rPr>
                <w:rFonts w:ascii="Arial" w:hAnsi="Arial" w:cs="Arial"/>
                <w:sz w:val="20"/>
              </w:rPr>
              <w:t>gradnje</w:t>
            </w:r>
            <w:proofErr w:type="spellEnd"/>
            <w:r w:rsidRPr="00A90600">
              <w:rPr>
                <w:rFonts w:ascii="Arial" w:hAnsi="Arial" w:cs="Arial"/>
                <w:sz w:val="20"/>
              </w:rPr>
              <w:t>):</w:t>
            </w:r>
          </w:p>
        </w:tc>
        <w:tc>
          <w:tcPr>
            <w:tcW w:w="7324" w:type="dxa"/>
            <w:gridSpan w:val="2"/>
          </w:tcPr>
          <w:p w:rsidR="00F754E7" w:rsidRPr="00A90600" w:rsidRDefault="00F754E7" w:rsidP="000C771C">
            <w:pPr>
              <w:pStyle w:val="Telobesedila"/>
              <w:spacing w:before="120"/>
              <w:rPr>
                <w:rFonts w:ascii="Arial" w:hAnsi="Arial" w:cs="Arial"/>
                <w:sz w:val="20"/>
              </w:rPr>
            </w:pPr>
          </w:p>
        </w:tc>
      </w:tr>
      <w:tr w:rsidR="00F754E7" w:rsidRPr="00A90600" w:rsidTr="000C771C">
        <w:trPr>
          <w:trHeight w:val="375"/>
        </w:trPr>
        <w:tc>
          <w:tcPr>
            <w:tcW w:w="2268" w:type="dxa"/>
          </w:tcPr>
          <w:p w:rsidR="00F754E7" w:rsidRPr="00A90600" w:rsidRDefault="00F754E7" w:rsidP="000C771C">
            <w:pPr>
              <w:pStyle w:val="Telobesedila"/>
              <w:spacing w:before="60" w:after="60"/>
              <w:jc w:val="right"/>
              <w:rPr>
                <w:rFonts w:ascii="Arial" w:hAnsi="Arial" w:cs="Arial"/>
                <w:sz w:val="20"/>
              </w:rPr>
            </w:pPr>
            <w:proofErr w:type="spellStart"/>
            <w:r w:rsidRPr="00A90600">
              <w:rPr>
                <w:rFonts w:ascii="Arial" w:hAnsi="Arial" w:cs="Arial"/>
                <w:sz w:val="20"/>
              </w:rPr>
              <w:t>Investitor</w:t>
            </w:r>
            <w:proofErr w:type="spellEnd"/>
            <w:r w:rsidRPr="00A90600">
              <w:rPr>
                <w:rFonts w:ascii="Arial" w:hAnsi="Arial" w:cs="Arial"/>
                <w:sz w:val="20"/>
              </w:rPr>
              <w:t xml:space="preserve"> / </w:t>
            </w:r>
            <w:proofErr w:type="spellStart"/>
            <w:r w:rsidRPr="00A90600">
              <w:rPr>
                <w:rFonts w:ascii="Arial" w:hAnsi="Arial" w:cs="Arial"/>
                <w:sz w:val="20"/>
              </w:rPr>
              <w:t>naročnik</w:t>
            </w:r>
            <w:proofErr w:type="spellEnd"/>
            <w:r w:rsidRPr="00A90600">
              <w:rPr>
                <w:rFonts w:ascii="Arial" w:hAnsi="Arial" w:cs="Arial"/>
                <w:sz w:val="20"/>
              </w:rPr>
              <w:t>:</w:t>
            </w:r>
          </w:p>
        </w:tc>
        <w:tc>
          <w:tcPr>
            <w:tcW w:w="7324" w:type="dxa"/>
            <w:gridSpan w:val="2"/>
          </w:tcPr>
          <w:p w:rsidR="00F754E7" w:rsidRPr="00A90600" w:rsidRDefault="00F754E7" w:rsidP="000C771C">
            <w:pPr>
              <w:pStyle w:val="Telobesedila"/>
              <w:spacing w:before="60" w:after="60"/>
              <w:rPr>
                <w:rFonts w:ascii="Arial" w:hAnsi="Arial" w:cs="Arial"/>
                <w:sz w:val="20"/>
              </w:rPr>
            </w:pPr>
          </w:p>
        </w:tc>
      </w:tr>
      <w:tr w:rsidR="00F754E7" w:rsidRPr="00A90600" w:rsidTr="000C771C">
        <w:trPr>
          <w:cantSplit/>
          <w:trHeight w:val="358"/>
        </w:trPr>
        <w:tc>
          <w:tcPr>
            <w:tcW w:w="2268" w:type="dxa"/>
            <w:vAlign w:val="bottom"/>
          </w:tcPr>
          <w:p w:rsidR="00F754E7" w:rsidRPr="00A90600" w:rsidRDefault="00F754E7" w:rsidP="000C771C">
            <w:pPr>
              <w:pStyle w:val="Telobesedila"/>
              <w:spacing w:before="60" w:after="60"/>
              <w:jc w:val="right"/>
              <w:rPr>
                <w:rFonts w:ascii="Arial" w:hAnsi="Arial" w:cs="Arial"/>
                <w:sz w:val="20"/>
              </w:rPr>
            </w:pPr>
            <w:r w:rsidRPr="00A90600">
              <w:rPr>
                <w:rFonts w:ascii="Arial" w:hAnsi="Arial" w:cs="Arial"/>
                <w:sz w:val="20"/>
              </w:rPr>
              <w:t xml:space="preserve">Datum </w:t>
            </w:r>
            <w:proofErr w:type="spellStart"/>
            <w:r w:rsidRPr="00A90600">
              <w:rPr>
                <w:rFonts w:ascii="Arial" w:hAnsi="Arial" w:cs="Arial"/>
                <w:sz w:val="20"/>
              </w:rPr>
              <w:t>izvedbe</w:t>
            </w:r>
            <w:proofErr w:type="spellEnd"/>
            <w:r w:rsidRPr="00A90600">
              <w:rPr>
                <w:rFonts w:ascii="Arial" w:hAnsi="Arial" w:cs="Arial"/>
                <w:sz w:val="20"/>
              </w:rPr>
              <w:t>:</w:t>
            </w:r>
          </w:p>
        </w:tc>
        <w:tc>
          <w:tcPr>
            <w:tcW w:w="7324" w:type="dxa"/>
            <w:gridSpan w:val="2"/>
            <w:vAlign w:val="bottom"/>
          </w:tcPr>
          <w:p w:rsidR="00F754E7" w:rsidRPr="00A90600" w:rsidRDefault="00F754E7" w:rsidP="000C771C">
            <w:pPr>
              <w:pStyle w:val="Telobesedila"/>
              <w:spacing w:before="60" w:after="60"/>
              <w:rPr>
                <w:rFonts w:ascii="Arial" w:hAnsi="Arial" w:cs="Arial"/>
                <w:sz w:val="20"/>
              </w:rPr>
            </w:pPr>
          </w:p>
        </w:tc>
      </w:tr>
      <w:tr w:rsidR="00F754E7" w:rsidRPr="00A90600" w:rsidTr="000C771C">
        <w:trPr>
          <w:cantSplit/>
          <w:trHeight w:val="407"/>
        </w:trPr>
        <w:tc>
          <w:tcPr>
            <w:tcW w:w="2268" w:type="dxa"/>
            <w:vMerge w:val="restart"/>
            <w:tcBorders>
              <w:bottom w:val="nil"/>
            </w:tcBorders>
            <w:vAlign w:val="center"/>
          </w:tcPr>
          <w:p w:rsidR="00F754E7" w:rsidRPr="00A90600" w:rsidRDefault="00F754E7" w:rsidP="000C771C">
            <w:pPr>
              <w:pStyle w:val="Telobesedila"/>
              <w:spacing w:before="60" w:after="60"/>
              <w:jc w:val="right"/>
              <w:rPr>
                <w:rFonts w:ascii="Arial" w:hAnsi="Arial" w:cs="Arial"/>
                <w:sz w:val="20"/>
              </w:rPr>
            </w:pPr>
            <w:proofErr w:type="spellStart"/>
            <w:r w:rsidRPr="00A90600">
              <w:rPr>
                <w:rFonts w:ascii="Arial" w:hAnsi="Arial" w:cs="Arial"/>
                <w:sz w:val="20"/>
              </w:rPr>
              <w:t>Vrednost</w:t>
            </w:r>
            <w:proofErr w:type="spellEnd"/>
            <w:r w:rsidRPr="00A90600">
              <w:rPr>
                <w:rFonts w:ascii="Arial" w:hAnsi="Arial" w:cs="Arial"/>
                <w:sz w:val="20"/>
              </w:rPr>
              <w:t>:</w:t>
            </w:r>
          </w:p>
          <w:p w:rsidR="00F754E7" w:rsidRPr="00A90600" w:rsidRDefault="00F754E7" w:rsidP="000C771C">
            <w:pPr>
              <w:pStyle w:val="Telobesedila"/>
              <w:spacing w:before="60" w:after="60"/>
              <w:jc w:val="right"/>
              <w:rPr>
                <w:rFonts w:ascii="Arial" w:hAnsi="Arial" w:cs="Arial"/>
                <w:sz w:val="20"/>
              </w:rPr>
            </w:pPr>
            <w:r w:rsidRPr="00A90600">
              <w:rPr>
                <w:rFonts w:ascii="Arial" w:hAnsi="Arial" w:cs="Arial"/>
                <w:sz w:val="20"/>
              </w:rPr>
              <w:t>(</w:t>
            </w:r>
            <w:proofErr w:type="spellStart"/>
            <w:r w:rsidRPr="00A90600">
              <w:rPr>
                <w:rFonts w:ascii="Arial" w:hAnsi="Arial" w:cs="Arial"/>
                <w:sz w:val="20"/>
              </w:rPr>
              <w:t>brez</w:t>
            </w:r>
            <w:proofErr w:type="spellEnd"/>
            <w:r w:rsidRPr="00A90600">
              <w:rPr>
                <w:rFonts w:ascii="Arial" w:hAnsi="Arial" w:cs="Arial"/>
                <w:sz w:val="20"/>
              </w:rPr>
              <w:t xml:space="preserve"> DDV)</w:t>
            </w:r>
          </w:p>
        </w:tc>
        <w:tc>
          <w:tcPr>
            <w:tcW w:w="3686" w:type="dxa"/>
            <w:tcBorders>
              <w:bottom w:val="dashSmallGap" w:sz="4" w:space="0" w:color="auto"/>
              <w:right w:val="single" w:sz="2" w:space="0" w:color="auto"/>
            </w:tcBorders>
            <w:vAlign w:val="center"/>
          </w:tcPr>
          <w:p w:rsidR="00F754E7" w:rsidRPr="00A90600" w:rsidRDefault="00F754E7" w:rsidP="000C771C">
            <w:pPr>
              <w:pStyle w:val="Telobesedila"/>
              <w:spacing w:before="60" w:after="60"/>
              <w:jc w:val="right"/>
              <w:rPr>
                <w:rFonts w:ascii="Arial" w:hAnsi="Arial" w:cs="Arial"/>
                <w:sz w:val="20"/>
              </w:rPr>
            </w:pPr>
            <w:r w:rsidRPr="00A90600">
              <w:rPr>
                <w:rFonts w:ascii="Arial" w:hAnsi="Arial" w:cs="Arial"/>
                <w:sz w:val="20"/>
              </w:rPr>
              <w:t>EUR</w:t>
            </w:r>
          </w:p>
        </w:tc>
        <w:tc>
          <w:tcPr>
            <w:tcW w:w="3638" w:type="dxa"/>
            <w:tcBorders>
              <w:left w:val="nil"/>
              <w:bottom w:val="nil"/>
            </w:tcBorders>
            <w:vAlign w:val="center"/>
          </w:tcPr>
          <w:p w:rsidR="00F754E7" w:rsidRPr="00A90600" w:rsidRDefault="00F754E7" w:rsidP="000C771C">
            <w:pPr>
              <w:pStyle w:val="Telobesedila"/>
              <w:spacing w:before="60" w:after="60"/>
              <w:jc w:val="right"/>
              <w:rPr>
                <w:rFonts w:ascii="Arial" w:hAnsi="Arial" w:cs="Arial"/>
                <w:sz w:val="20"/>
              </w:rPr>
            </w:pPr>
          </w:p>
        </w:tc>
      </w:tr>
      <w:tr w:rsidR="00F754E7" w:rsidRPr="00A90600" w:rsidTr="000C771C">
        <w:trPr>
          <w:cantSplit/>
          <w:trHeight w:val="300"/>
        </w:trPr>
        <w:tc>
          <w:tcPr>
            <w:tcW w:w="2268" w:type="dxa"/>
            <w:vMerge/>
            <w:tcBorders>
              <w:bottom w:val="single" w:sz="2" w:space="0" w:color="auto"/>
            </w:tcBorders>
            <w:vAlign w:val="center"/>
          </w:tcPr>
          <w:p w:rsidR="00F754E7" w:rsidRPr="00A90600" w:rsidRDefault="00F754E7" w:rsidP="000C771C">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F754E7" w:rsidRPr="00A90600" w:rsidRDefault="00F754E7" w:rsidP="000C771C">
            <w:pPr>
              <w:pStyle w:val="Telobesedila"/>
              <w:spacing w:before="60" w:after="60"/>
              <w:jc w:val="center"/>
              <w:rPr>
                <w:rFonts w:ascii="Arial" w:hAnsi="Arial" w:cs="Arial"/>
                <w:i/>
                <w:sz w:val="20"/>
              </w:rPr>
            </w:pPr>
            <w:proofErr w:type="spellStart"/>
            <w:r w:rsidRPr="00A90600">
              <w:rPr>
                <w:rFonts w:ascii="Arial" w:hAnsi="Arial" w:cs="Arial"/>
                <w:i/>
                <w:sz w:val="20"/>
              </w:rPr>
              <w:t>pogodbena</w:t>
            </w:r>
            <w:proofErr w:type="spellEnd"/>
            <w:r w:rsidRPr="00A90600">
              <w:rPr>
                <w:rFonts w:ascii="Arial" w:hAnsi="Arial" w:cs="Arial"/>
                <w:i/>
                <w:sz w:val="20"/>
              </w:rPr>
              <w:t xml:space="preserve"> </w:t>
            </w:r>
            <w:proofErr w:type="spellStart"/>
            <w:r w:rsidRPr="00A90600">
              <w:rPr>
                <w:rFonts w:ascii="Arial" w:hAnsi="Arial" w:cs="Arial"/>
                <w:i/>
                <w:sz w:val="20"/>
              </w:rPr>
              <w:t>vrednost</w:t>
            </w:r>
            <w:proofErr w:type="spellEnd"/>
            <w:r w:rsidRPr="00A90600">
              <w:rPr>
                <w:rFonts w:ascii="Arial" w:hAnsi="Arial" w:cs="Arial"/>
                <w:i/>
                <w:sz w:val="20"/>
              </w:rPr>
              <w:t xml:space="preserve"> </w:t>
            </w:r>
            <w:proofErr w:type="spellStart"/>
            <w:r w:rsidRPr="00A90600">
              <w:rPr>
                <w:rFonts w:ascii="Arial" w:hAnsi="Arial" w:cs="Arial"/>
                <w:i/>
                <w:sz w:val="20"/>
              </w:rPr>
              <w:t>referenčnega</w:t>
            </w:r>
            <w:proofErr w:type="spellEnd"/>
            <w:r w:rsidRPr="00A90600">
              <w:rPr>
                <w:rFonts w:ascii="Arial" w:hAnsi="Arial" w:cs="Arial"/>
                <w:i/>
                <w:sz w:val="20"/>
              </w:rPr>
              <w:t xml:space="preserve"> </w:t>
            </w:r>
            <w:proofErr w:type="spellStart"/>
            <w:r w:rsidRPr="00A90600">
              <w:rPr>
                <w:rFonts w:ascii="Arial" w:hAnsi="Arial" w:cs="Arial"/>
                <w:i/>
                <w:sz w:val="20"/>
              </w:rPr>
              <w:t>posla</w:t>
            </w:r>
            <w:proofErr w:type="spellEnd"/>
          </w:p>
        </w:tc>
        <w:tc>
          <w:tcPr>
            <w:tcW w:w="3638" w:type="dxa"/>
            <w:tcBorders>
              <w:top w:val="nil"/>
              <w:left w:val="nil"/>
              <w:bottom w:val="nil"/>
            </w:tcBorders>
          </w:tcPr>
          <w:p w:rsidR="00F754E7" w:rsidRPr="00A90600" w:rsidRDefault="00F754E7" w:rsidP="000C771C">
            <w:pPr>
              <w:pStyle w:val="Telobesedila"/>
              <w:spacing w:before="60" w:after="60"/>
              <w:jc w:val="center"/>
              <w:rPr>
                <w:rFonts w:ascii="Arial" w:hAnsi="Arial" w:cs="Arial"/>
                <w:i/>
                <w:sz w:val="20"/>
              </w:rPr>
            </w:pPr>
          </w:p>
        </w:tc>
      </w:tr>
      <w:tr w:rsidR="00F754E7" w:rsidRPr="00A90600" w:rsidTr="000C771C">
        <w:trPr>
          <w:cantSplit/>
          <w:trHeight w:val="4408"/>
        </w:trPr>
        <w:tc>
          <w:tcPr>
            <w:tcW w:w="2268" w:type="dxa"/>
            <w:tcBorders>
              <w:top w:val="nil"/>
              <w:bottom w:val="single" w:sz="4" w:space="0" w:color="auto"/>
            </w:tcBorders>
          </w:tcPr>
          <w:p w:rsidR="00F754E7" w:rsidRPr="00A90600" w:rsidRDefault="00F754E7" w:rsidP="000C771C">
            <w:pPr>
              <w:pStyle w:val="Telobesedila"/>
              <w:spacing w:before="120"/>
              <w:jc w:val="right"/>
              <w:rPr>
                <w:rFonts w:ascii="Arial" w:hAnsi="Arial" w:cs="Arial"/>
                <w:sz w:val="20"/>
              </w:rPr>
            </w:pPr>
            <w:proofErr w:type="spellStart"/>
            <w:r w:rsidRPr="00A90600">
              <w:rPr>
                <w:rFonts w:ascii="Arial" w:hAnsi="Arial" w:cs="Arial"/>
                <w:sz w:val="20"/>
              </w:rPr>
              <w:t>Izvedena</w:t>
            </w:r>
            <w:proofErr w:type="spellEnd"/>
            <w:r w:rsidRPr="00A90600">
              <w:rPr>
                <w:rFonts w:ascii="Arial" w:hAnsi="Arial" w:cs="Arial"/>
                <w:sz w:val="20"/>
              </w:rPr>
              <w:t xml:space="preserve"> </w:t>
            </w:r>
            <w:proofErr w:type="spellStart"/>
            <w:proofErr w:type="gramStart"/>
            <w:r w:rsidRPr="00A90600">
              <w:rPr>
                <w:rFonts w:ascii="Arial" w:hAnsi="Arial" w:cs="Arial"/>
                <w:sz w:val="20"/>
              </w:rPr>
              <w:t>dela</w:t>
            </w:r>
            <w:proofErr w:type="spellEnd"/>
            <w:r w:rsidRPr="00A90600">
              <w:rPr>
                <w:rFonts w:ascii="Arial" w:hAnsi="Arial" w:cs="Arial"/>
                <w:sz w:val="20"/>
              </w:rPr>
              <w:t xml:space="preserve">  </w:t>
            </w:r>
            <w:proofErr w:type="spellStart"/>
            <w:r w:rsidRPr="00A90600">
              <w:rPr>
                <w:rFonts w:ascii="Arial" w:hAnsi="Arial" w:cs="Arial"/>
                <w:sz w:val="20"/>
              </w:rPr>
              <w:t>pri</w:t>
            </w:r>
            <w:proofErr w:type="spellEnd"/>
            <w:proofErr w:type="gramEnd"/>
            <w:r w:rsidRPr="00A90600">
              <w:rPr>
                <w:rFonts w:ascii="Arial" w:hAnsi="Arial" w:cs="Arial"/>
                <w:sz w:val="20"/>
              </w:rPr>
              <w:t xml:space="preserve"> </w:t>
            </w:r>
            <w:proofErr w:type="spellStart"/>
            <w:r w:rsidRPr="00A90600">
              <w:rPr>
                <w:rFonts w:ascii="Arial" w:hAnsi="Arial" w:cs="Arial"/>
                <w:sz w:val="20"/>
              </w:rPr>
              <w:t>referenčnem</w:t>
            </w:r>
            <w:proofErr w:type="spellEnd"/>
            <w:r w:rsidRPr="00A90600">
              <w:rPr>
                <w:rFonts w:ascii="Arial" w:hAnsi="Arial" w:cs="Arial"/>
                <w:sz w:val="20"/>
              </w:rPr>
              <w:t xml:space="preserve"> </w:t>
            </w:r>
            <w:proofErr w:type="spellStart"/>
            <w:r w:rsidRPr="00A90600">
              <w:rPr>
                <w:rFonts w:ascii="Arial" w:hAnsi="Arial" w:cs="Arial"/>
                <w:sz w:val="20"/>
              </w:rPr>
              <w:t>poslu</w:t>
            </w:r>
            <w:proofErr w:type="spellEnd"/>
            <w:r w:rsidRPr="00A90600">
              <w:rPr>
                <w:rFonts w:ascii="Arial" w:hAnsi="Arial" w:cs="Arial"/>
                <w:sz w:val="20"/>
              </w:rPr>
              <w:t xml:space="preserve"> (</w:t>
            </w:r>
            <w:proofErr w:type="spellStart"/>
            <w:r w:rsidRPr="00A90600">
              <w:rPr>
                <w:rFonts w:ascii="Arial" w:hAnsi="Arial" w:cs="Arial"/>
                <w:sz w:val="20"/>
              </w:rPr>
              <w:t>vrsta</w:t>
            </w:r>
            <w:proofErr w:type="spellEnd"/>
            <w:r w:rsidRPr="00A90600">
              <w:rPr>
                <w:rFonts w:ascii="Arial" w:hAnsi="Arial" w:cs="Arial"/>
                <w:sz w:val="20"/>
              </w:rPr>
              <w:t xml:space="preserve">, </w:t>
            </w:r>
            <w:proofErr w:type="spellStart"/>
            <w:r w:rsidRPr="00A90600">
              <w:rPr>
                <w:rFonts w:ascii="Arial" w:hAnsi="Arial" w:cs="Arial"/>
                <w:sz w:val="20"/>
              </w:rPr>
              <w:t>obseg</w:t>
            </w:r>
            <w:proofErr w:type="spellEnd"/>
            <w:r w:rsidRPr="00A90600">
              <w:rPr>
                <w:rFonts w:ascii="Arial" w:hAnsi="Arial" w:cs="Arial"/>
                <w:sz w:val="20"/>
              </w:rPr>
              <w:t xml:space="preserve">, </w:t>
            </w:r>
            <w:proofErr w:type="spellStart"/>
            <w:r w:rsidRPr="00A90600">
              <w:rPr>
                <w:rFonts w:ascii="Arial" w:hAnsi="Arial" w:cs="Arial"/>
                <w:sz w:val="20"/>
              </w:rPr>
              <w:t>vrednost</w:t>
            </w:r>
            <w:proofErr w:type="spellEnd"/>
            <w:r w:rsidRPr="00A90600">
              <w:rPr>
                <w:rFonts w:ascii="Arial" w:hAnsi="Arial" w:cs="Arial"/>
                <w:sz w:val="20"/>
              </w:rPr>
              <w:t xml:space="preserve">) </w:t>
            </w:r>
          </w:p>
          <w:p w:rsidR="00F754E7" w:rsidRPr="00A90600" w:rsidRDefault="00F754E7" w:rsidP="000C771C">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rsidR="00F754E7" w:rsidRPr="00A90600" w:rsidRDefault="00F754E7" w:rsidP="000C771C">
            <w:pPr>
              <w:pStyle w:val="Telobesedila"/>
              <w:spacing w:before="120"/>
              <w:rPr>
                <w:rFonts w:ascii="Arial" w:hAnsi="Arial" w:cs="Arial"/>
                <w:sz w:val="20"/>
              </w:rPr>
            </w:pPr>
          </w:p>
        </w:tc>
      </w:tr>
    </w:tbl>
    <w:p w:rsidR="00F754E7" w:rsidRPr="00A90600" w:rsidRDefault="00F754E7" w:rsidP="00F754E7">
      <w:pPr>
        <w:rPr>
          <w:rFonts w:cs="Arial"/>
          <w:sz w:val="20"/>
        </w:rPr>
      </w:pPr>
    </w:p>
    <w:p w:rsidR="009E18A2" w:rsidRPr="00A90600" w:rsidRDefault="009E18A2" w:rsidP="00F754E7">
      <w:pPr>
        <w:rPr>
          <w:rFonts w:cs="Arial"/>
          <w:sz w:val="20"/>
        </w:rPr>
      </w:pPr>
    </w:p>
    <w:p w:rsidR="009E18A2" w:rsidRPr="005E076B" w:rsidRDefault="009E18A2" w:rsidP="009E18A2"/>
    <w:tbl>
      <w:tblPr>
        <w:tblW w:w="0" w:type="auto"/>
        <w:jc w:val="right"/>
        <w:tblLayout w:type="fixed"/>
        <w:tblLook w:val="0000" w:firstRow="0" w:lastRow="0" w:firstColumn="0" w:lastColumn="0" w:noHBand="0" w:noVBand="0"/>
      </w:tblPr>
      <w:tblGrid>
        <w:gridCol w:w="2002"/>
        <w:gridCol w:w="3544"/>
      </w:tblGrid>
      <w:tr w:rsidR="009E18A2" w:rsidRPr="00A90600" w:rsidTr="00CE25FB">
        <w:trPr>
          <w:cantSplit/>
          <w:jc w:val="right"/>
        </w:trPr>
        <w:tc>
          <w:tcPr>
            <w:tcW w:w="2002" w:type="dxa"/>
            <w:vMerge w:val="restart"/>
            <w:vAlign w:val="center"/>
          </w:tcPr>
          <w:p w:rsidR="009E18A2" w:rsidRPr="005E076B" w:rsidRDefault="009E18A2" w:rsidP="00CE25FB">
            <w:pPr>
              <w:tabs>
                <w:tab w:val="left" w:pos="12758"/>
              </w:tabs>
              <w:jc w:val="center"/>
            </w:pPr>
            <w:r w:rsidRPr="005E076B">
              <w:t>žig</w:t>
            </w:r>
          </w:p>
        </w:tc>
        <w:tc>
          <w:tcPr>
            <w:tcW w:w="3544" w:type="dxa"/>
          </w:tcPr>
          <w:p w:rsidR="009E18A2" w:rsidRPr="005E076B" w:rsidRDefault="009E18A2" w:rsidP="00CE25FB">
            <w:pPr>
              <w:tabs>
                <w:tab w:val="left" w:pos="12758"/>
              </w:tabs>
              <w:jc w:val="center"/>
            </w:pPr>
            <w:r w:rsidRPr="005E076B">
              <w:t>gospodarski subjekt</w:t>
            </w:r>
          </w:p>
        </w:tc>
      </w:tr>
      <w:tr w:rsidR="009E18A2" w:rsidRPr="00A90600" w:rsidTr="00CE25FB">
        <w:trPr>
          <w:cantSplit/>
          <w:jc w:val="right"/>
        </w:trPr>
        <w:tc>
          <w:tcPr>
            <w:tcW w:w="2002" w:type="dxa"/>
            <w:vMerge/>
          </w:tcPr>
          <w:p w:rsidR="009E18A2" w:rsidRPr="005E076B" w:rsidRDefault="009E18A2" w:rsidP="00CE25FB">
            <w:pPr>
              <w:tabs>
                <w:tab w:val="left" w:pos="12758"/>
              </w:tabs>
              <w:spacing w:before="120"/>
              <w:jc w:val="center"/>
            </w:pPr>
          </w:p>
        </w:tc>
        <w:tc>
          <w:tcPr>
            <w:tcW w:w="3544" w:type="dxa"/>
            <w:tcBorders>
              <w:bottom w:val="dashSmallGap" w:sz="4" w:space="0" w:color="auto"/>
            </w:tcBorders>
          </w:tcPr>
          <w:p w:rsidR="009E18A2" w:rsidRPr="005E076B" w:rsidRDefault="009E18A2" w:rsidP="00CE25FB">
            <w:pPr>
              <w:tabs>
                <w:tab w:val="left" w:pos="12758"/>
              </w:tabs>
              <w:spacing w:before="120"/>
              <w:jc w:val="center"/>
            </w:pPr>
          </w:p>
        </w:tc>
      </w:tr>
      <w:tr w:rsidR="009E18A2" w:rsidRPr="00A90600" w:rsidTr="00CE25FB">
        <w:trPr>
          <w:cantSplit/>
          <w:jc w:val="right"/>
        </w:trPr>
        <w:tc>
          <w:tcPr>
            <w:tcW w:w="2002" w:type="dxa"/>
            <w:vMerge/>
          </w:tcPr>
          <w:p w:rsidR="009E18A2" w:rsidRPr="005E076B" w:rsidRDefault="009E18A2" w:rsidP="00CE25FB">
            <w:pPr>
              <w:tabs>
                <w:tab w:val="left" w:pos="12758"/>
              </w:tabs>
            </w:pPr>
          </w:p>
        </w:tc>
        <w:tc>
          <w:tcPr>
            <w:tcW w:w="3544" w:type="dxa"/>
          </w:tcPr>
          <w:p w:rsidR="009E18A2" w:rsidRPr="005E076B" w:rsidRDefault="009E18A2" w:rsidP="00CE25FB">
            <w:pPr>
              <w:tabs>
                <w:tab w:val="left" w:pos="12758"/>
              </w:tabs>
              <w:jc w:val="center"/>
              <w:rPr>
                <w:sz w:val="18"/>
              </w:rPr>
            </w:pPr>
            <w:r w:rsidRPr="005E076B">
              <w:rPr>
                <w:sz w:val="18"/>
              </w:rPr>
              <w:t>(ime in priimek pooblaščene osebe)</w:t>
            </w:r>
          </w:p>
        </w:tc>
      </w:tr>
      <w:tr w:rsidR="009E18A2" w:rsidRPr="00A90600" w:rsidTr="00CE25FB">
        <w:trPr>
          <w:cantSplit/>
          <w:jc w:val="right"/>
        </w:trPr>
        <w:tc>
          <w:tcPr>
            <w:tcW w:w="2002" w:type="dxa"/>
            <w:vMerge/>
          </w:tcPr>
          <w:p w:rsidR="009E18A2" w:rsidRPr="005E076B" w:rsidRDefault="009E18A2" w:rsidP="00CE25FB">
            <w:pPr>
              <w:tabs>
                <w:tab w:val="left" w:pos="12758"/>
              </w:tabs>
              <w:spacing w:before="120"/>
              <w:jc w:val="center"/>
            </w:pPr>
          </w:p>
        </w:tc>
        <w:tc>
          <w:tcPr>
            <w:tcW w:w="3544" w:type="dxa"/>
            <w:tcBorders>
              <w:bottom w:val="dashSmallGap" w:sz="4" w:space="0" w:color="auto"/>
            </w:tcBorders>
          </w:tcPr>
          <w:p w:rsidR="009E18A2" w:rsidRPr="005E076B" w:rsidRDefault="009E18A2" w:rsidP="00CE25FB">
            <w:pPr>
              <w:tabs>
                <w:tab w:val="left" w:pos="12758"/>
              </w:tabs>
              <w:spacing w:before="120"/>
              <w:jc w:val="center"/>
            </w:pPr>
          </w:p>
        </w:tc>
      </w:tr>
      <w:tr w:rsidR="009E18A2" w:rsidRPr="00A90600" w:rsidTr="00CE25FB">
        <w:trPr>
          <w:cantSplit/>
          <w:jc w:val="right"/>
        </w:trPr>
        <w:tc>
          <w:tcPr>
            <w:tcW w:w="2002" w:type="dxa"/>
            <w:vMerge/>
          </w:tcPr>
          <w:p w:rsidR="009E18A2" w:rsidRPr="005E076B" w:rsidRDefault="009E18A2" w:rsidP="00CE25FB">
            <w:pPr>
              <w:tabs>
                <w:tab w:val="left" w:pos="12758"/>
              </w:tabs>
            </w:pPr>
          </w:p>
        </w:tc>
        <w:tc>
          <w:tcPr>
            <w:tcW w:w="3544" w:type="dxa"/>
          </w:tcPr>
          <w:p w:rsidR="009E18A2" w:rsidRPr="005E076B" w:rsidRDefault="009E18A2" w:rsidP="00CE25FB">
            <w:pPr>
              <w:tabs>
                <w:tab w:val="left" w:pos="12758"/>
              </w:tabs>
              <w:jc w:val="center"/>
              <w:rPr>
                <w:sz w:val="18"/>
              </w:rPr>
            </w:pPr>
            <w:r w:rsidRPr="005E076B">
              <w:rPr>
                <w:sz w:val="18"/>
              </w:rPr>
              <w:t>(podpis)</w:t>
            </w:r>
          </w:p>
        </w:tc>
      </w:tr>
    </w:tbl>
    <w:p w:rsidR="00B01238" w:rsidRPr="00A90600" w:rsidRDefault="00B01238" w:rsidP="00B01238">
      <w:pPr>
        <w:pStyle w:val="Naslov"/>
        <w:spacing w:before="0" w:after="0"/>
        <w:jc w:val="both"/>
        <w:rPr>
          <w:rFonts w:cs="Arial"/>
          <w:b w:val="0"/>
          <w:sz w:val="20"/>
        </w:rPr>
      </w:pPr>
    </w:p>
    <w:p w:rsidR="00CF69D4" w:rsidRPr="00A90600" w:rsidRDefault="00CF69D4" w:rsidP="00B01238">
      <w:pPr>
        <w:pStyle w:val="Naslov"/>
        <w:spacing w:before="0" w:after="0"/>
        <w:jc w:val="both"/>
        <w:rPr>
          <w:rFonts w:cs="Arial"/>
          <w:b w:val="0"/>
          <w:sz w:val="20"/>
        </w:rPr>
      </w:pPr>
    </w:p>
    <w:p w:rsidR="00A90600" w:rsidRPr="00A90600" w:rsidRDefault="00A90600" w:rsidP="00A90600">
      <w:pPr>
        <w:pStyle w:val="Naslov"/>
        <w:spacing w:before="0" w:after="240"/>
        <w:jc w:val="left"/>
        <w:rPr>
          <w:rFonts w:cs="Arial"/>
          <w:sz w:val="20"/>
        </w:rPr>
      </w:pPr>
      <w:r w:rsidRPr="00A90600">
        <w:rPr>
          <w:rFonts w:cs="Arial"/>
          <w:b w:val="0"/>
          <w:sz w:val="20"/>
        </w:rPr>
        <w:br w:type="page"/>
      </w:r>
      <w:r w:rsidRPr="00A90600">
        <w:rPr>
          <w:rFonts w:cs="Arial"/>
          <w:sz w:val="20"/>
        </w:rPr>
        <w:lastRenderedPageBreak/>
        <w:t>SEZNAM KLJUČNIH KADROV</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7"/>
        <w:gridCol w:w="3253"/>
        <w:gridCol w:w="3969"/>
      </w:tblGrid>
      <w:tr w:rsidR="00A90600" w:rsidRPr="00A90600" w:rsidTr="00A90600">
        <w:trPr>
          <w:trHeight w:val="108"/>
        </w:trPr>
        <w:tc>
          <w:tcPr>
            <w:tcW w:w="637" w:type="dxa"/>
            <w:tcBorders>
              <w:bottom w:val="single" w:sz="12" w:space="0" w:color="auto"/>
            </w:tcBorders>
          </w:tcPr>
          <w:p w:rsidR="00A90600" w:rsidRPr="00A90600" w:rsidRDefault="00A90600" w:rsidP="0014674F">
            <w:pPr>
              <w:rPr>
                <w:rFonts w:cs="Arial"/>
                <w:sz w:val="20"/>
              </w:rPr>
            </w:pPr>
            <w:proofErr w:type="spellStart"/>
            <w:r w:rsidRPr="00A90600">
              <w:rPr>
                <w:rFonts w:cs="Arial"/>
                <w:sz w:val="20"/>
              </w:rPr>
              <w:t>Zap</w:t>
            </w:r>
            <w:proofErr w:type="spellEnd"/>
            <w:r w:rsidRPr="00A90600">
              <w:rPr>
                <w:rFonts w:cs="Arial"/>
                <w:sz w:val="20"/>
              </w:rPr>
              <w:t>. št.</w:t>
            </w:r>
          </w:p>
        </w:tc>
        <w:tc>
          <w:tcPr>
            <w:tcW w:w="1567" w:type="dxa"/>
            <w:tcBorders>
              <w:bottom w:val="single" w:sz="12" w:space="0" w:color="auto"/>
            </w:tcBorders>
          </w:tcPr>
          <w:p w:rsidR="00A90600" w:rsidRPr="00A90600" w:rsidRDefault="00A90600" w:rsidP="0014674F">
            <w:pPr>
              <w:rPr>
                <w:rFonts w:cs="Arial"/>
                <w:sz w:val="20"/>
              </w:rPr>
            </w:pPr>
            <w:r w:rsidRPr="00A90600">
              <w:rPr>
                <w:rFonts w:cs="Arial"/>
                <w:sz w:val="20"/>
              </w:rPr>
              <w:t>Funkcija</w:t>
            </w:r>
          </w:p>
        </w:tc>
        <w:tc>
          <w:tcPr>
            <w:tcW w:w="3253" w:type="dxa"/>
            <w:tcBorders>
              <w:bottom w:val="single" w:sz="12" w:space="0" w:color="auto"/>
            </w:tcBorders>
          </w:tcPr>
          <w:p w:rsidR="00A90600" w:rsidRPr="00A90600" w:rsidRDefault="00A90600" w:rsidP="0014674F">
            <w:pPr>
              <w:rPr>
                <w:rFonts w:cs="Arial"/>
                <w:sz w:val="20"/>
              </w:rPr>
            </w:pPr>
            <w:r w:rsidRPr="00A90600">
              <w:rPr>
                <w:rFonts w:cs="Arial"/>
                <w:sz w:val="20"/>
              </w:rPr>
              <w:t>Ime, priimek, številka vpisa v IZS, državljanstvo, država pridobitve zahtevane formalne izobrazbe</w:t>
            </w:r>
          </w:p>
        </w:tc>
        <w:tc>
          <w:tcPr>
            <w:tcW w:w="3969" w:type="dxa"/>
            <w:tcBorders>
              <w:bottom w:val="single" w:sz="12" w:space="0" w:color="auto"/>
            </w:tcBorders>
          </w:tcPr>
          <w:p w:rsidR="00A90600" w:rsidRPr="00A90600" w:rsidRDefault="00A90600" w:rsidP="0014674F">
            <w:pPr>
              <w:rPr>
                <w:rFonts w:cs="Arial"/>
                <w:sz w:val="20"/>
              </w:rPr>
            </w:pPr>
            <w:r w:rsidRPr="00A90600">
              <w:rPr>
                <w:rFonts w:cs="Arial"/>
                <w:sz w:val="20"/>
              </w:rPr>
              <w:t>Referenčni projekti v skladu z zahtevami za</w:t>
            </w:r>
          </w:p>
        </w:tc>
      </w:tr>
      <w:tr w:rsidR="00A90600" w:rsidRPr="00A90600" w:rsidTr="00A90600">
        <w:trPr>
          <w:trHeight w:val="108"/>
        </w:trPr>
        <w:tc>
          <w:tcPr>
            <w:tcW w:w="637" w:type="dxa"/>
            <w:tcBorders>
              <w:top w:val="single" w:sz="12" w:space="0" w:color="auto"/>
            </w:tcBorders>
          </w:tcPr>
          <w:p w:rsidR="00A90600" w:rsidRPr="00A90600" w:rsidRDefault="00A90600" w:rsidP="0014674F">
            <w:pPr>
              <w:rPr>
                <w:rFonts w:cs="Arial"/>
                <w:sz w:val="20"/>
              </w:rPr>
            </w:pPr>
            <w:r w:rsidRPr="00A90600">
              <w:rPr>
                <w:rFonts w:cs="Arial"/>
                <w:sz w:val="20"/>
                <w:lang w:eastAsia="en-US"/>
              </w:rPr>
              <w:t>1</w:t>
            </w:r>
          </w:p>
        </w:tc>
        <w:tc>
          <w:tcPr>
            <w:tcW w:w="1567" w:type="dxa"/>
            <w:tcBorders>
              <w:top w:val="single" w:sz="12" w:space="0" w:color="auto"/>
            </w:tcBorders>
          </w:tcPr>
          <w:p w:rsidR="00A90600" w:rsidRPr="00A90600" w:rsidRDefault="00A90600" w:rsidP="0014674F">
            <w:pPr>
              <w:spacing w:line="276" w:lineRule="auto"/>
              <w:rPr>
                <w:rFonts w:cs="Arial"/>
                <w:sz w:val="20"/>
                <w:szCs w:val="22"/>
                <w:lang w:eastAsia="en-US"/>
              </w:rPr>
            </w:pPr>
            <w:r w:rsidRPr="00A90600">
              <w:rPr>
                <w:rFonts w:cs="Arial"/>
                <w:sz w:val="20"/>
                <w:szCs w:val="22"/>
                <w:lang w:eastAsia="en-US"/>
              </w:rPr>
              <w:t>Projektni vodja</w:t>
            </w:r>
          </w:p>
          <w:p w:rsidR="00A90600" w:rsidRPr="00A90600" w:rsidRDefault="00A90600" w:rsidP="0014674F">
            <w:pPr>
              <w:rPr>
                <w:rFonts w:cs="Arial"/>
                <w:sz w:val="20"/>
              </w:rPr>
            </w:pPr>
          </w:p>
        </w:tc>
        <w:tc>
          <w:tcPr>
            <w:tcW w:w="3253" w:type="dxa"/>
            <w:tcBorders>
              <w:top w:val="single" w:sz="12" w:space="0" w:color="auto"/>
            </w:tcBorders>
            <w:vAlign w:val="center"/>
          </w:tcPr>
          <w:p w:rsidR="00A90600" w:rsidRPr="00A90600" w:rsidRDefault="00A90600" w:rsidP="0014674F">
            <w:pPr>
              <w:rPr>
                <w:rFonts w:cs="Arial"/>
                <w:sz w:val="20"/>
              </w:rPr>
            </w:pPr>
          </w:p>
        </w:tc>
        <w:tc>
          <w:tcPr>
            <w:tcW w:w="3969" w:type="dxa"/>
            <w:tcBorders>
              <w:top w:val="single" w:sz="12" w:space="0" w:color="auto"/>
            </w:tcBorders>
            <w:vAlign w:val="center"/>
          </w:tcPr>
          <w:p w:rsidR="00A90600" w:rsidRPr="00A90600" w:rsidRDefault="00A90600" w:rsidP="0014674F">
            <w:pPr>
              <w:rPr>
                <w:rFonts w:cs="Arial"/>
                <w:sz w:val="20"/>
              </w:rPr>
            </w:pPr>
            <w:r w:rsidRPr="00A90600">
              <w:rPr>
                <w:rFonts w:cs="Arial"/>
                <w:sz w:val="20"/>
              </w:rPr>
              <w:t>kadrovsko sposobnost:</w:t>
            </w:r>
          </w:p>
          <w:p w:rsidR="00A90600" w:rsidRPr="00A90600" w:rsidRDefault="00A90600" w:rsidP="0014674F">
            <w:pPr>
              <w:rPr>
                <w:rFonts w:cs="Arial"/>
                <w:sz w:val="20"/>
              </w:rPr>
            </w:pPr>
            <w:r w:rsidRPr="00A90600">
              <w:rPr>
                <w:rFonts w:cs="Arial"/>
                <w:sz w:val="20"/>
              </w:rPr>
              <w:t>-</w:t>
            </w:r>
          </w:p>
          <w:p w:rsidR="00A90600" w:rsidRPr="00A90600" w:rsidRDefault="00A90600" w:rsidP="0014674F">
            <w:pPr>
              <w:rPr>
                <w:rFonts w:cs="Arial"/>
                <w:sz w:val="20"/>
              </w:rPr>
            </w:pPr>
          </w:p>
          <w:p w:rsidR="00A90600" w:rsidRPr="00A90600" w:rsidRDefault="00A90600" w:rsidP="0014674F">
            <w:pPr>
              <w:rPr>
                <w:rFonts w:cs="Arial"/>
                <w:sz w:val="20"/>
              </w:rPr>
            </w:pPr>
            <w:r w:rsidRPr="00A90600">
              <w:rPr>
                <w:rFonts w:cs="Arial"/>
                <w:sz w:val="20"/>
              </w:rPr>
              <w:t>merila:</w:t>
            </w:r>
          </w:p>
          <w:p w:rsidR="00A90600" w:rsidRPr="00A90600" w:rsidRDefault="00A90600" w:rsidP="0014674F">
            <w:pPr>
              <w:rPr>
                <w:rFonts w:cs="Arial"/>
                <w:sz w:val="20"/>
              </w:rPr>
            </w:pPr>
            <w:r w:rsidRPr="00A90600">
              <w:rPr>
                <w:rFonts w:cs="Arial"/>
                <w:sz w:val="20"/>
              </w:rPr>
              <w:t>-</w:t>
            </w:r>
          </w:p>
          <w:p w:rsidR="00A90600" w:rsidRPr="00A90600" w:rsidRDefault="00A90600" w:rsidP="0014674F">
            <w:pPr>
              <w:rPr>
                <w:rFonts w:cs="Arial"/>
                <w:sz w:val="20"/>
              </w:rPr>
            </w:pPr>
            <w:r w:rsidRPr="00A90600">
              <w:rPr>
                <w:rFonts w:cs="Arial"/>
                <w:sz w:val="20"/>
              </w:rPr>
              <w:t>-</w:t>
            </w:r>
          </w:p>
        </w:tc>
      </w:tr>
      <w:tr w:rsidR="00A90600" w:rsidRPr="00A90600" w:rsidTr="00A90600">
        <w:trPr>
          <w:trHeight w:val="108"/>
        </w:trPr>
        <w:tc>
          <w:tcPr>
            <w:tcW w:w="637" w:type="dxa"/>
          </w:tcPr>
          <w:p w:rsidR="00A90600" w:rsidRPr="00A90600" w:rsidRDefault="00A90600" w:rsidP="0014674F">
            <w:pPr>
              <w:rPr>
                <w:rFonts w:cs="Arial"/>
                <w:sz w:val="20"/>
              </w:rPr>
            </w:pPr>
            <w:r w:rsidRPr="00A90600">
              <w:rPr>
                <w:rFonts w:cs="Arial"/>
                <w:sz w:val="20"/>
                <w:lang w:eastAsia="en-US"/>
              </w:rPr>
              <w:t>2</w:t>
            </w:r>
          </w:p>
        </w:tc>
        <w:tc>
          <w:tcPr>
            <w:tcW w:w="1567" w:type="dxa"/>
          </w:tcPr>
          <w:p w:rsidR="00A90600" w:rsidRPr="00A90600" w:rsidRDefault="00A90600" w:rsidP="0014674F">
            <w:pPr>
              <w:rPr>
                <w:rFonts w:cs="Arial"/>
                <w:sz w:val="20"/>
              </w:rPr>
            </w:pPr>
            <w:r w:rsidRPr="00A90600">
              <w:rPr>
                <w:rFonts w:cs="Arial"/>
                <w:sz w:val="20"/>
                <w:szCs w:val="22"/>
                <w:lang w:eastAsia="en-US"/>
              </w:rPr>
              <w:t>Vodja nadzora</w:t>
            </w:r>
          </w:p>
        </w:tc>
        <w:tc>
          <w:tcPr>
            <w:tcW w:w="3253" w:type="dxa"/>
            <w:vAlign w:val="center"/>
          </w:tcPr>
          <w:p w:rsidR="00A90600" w:rsidRPr="00A90600" w:rsidRDefault="00A90600" w:rsidP="0014674F">
            <w:pPr>
              <w:ind w:left="-1168" w:firstLine="1168"/>
              <w:rPr>
                <w:rFonts w:cs="Arial"/>
                <w:color w:val="FF0000"/>
                <w:sz w:val="20"/>
              </w:rPr>
            </w:pPr>
          </w:p>
        </w:tc>
        <w:tc>
          <w:tcPr>
            <w:tcW w:w="3969" w:type="dxa"/>
            <w:vAlign w:val="center"/>
          </w:tcPr>
          <w:p w:rsidR="00A90600" w:rsidRPr="00A90600" w:rsidRDefault="00A90600" w:rsidP="0014674F">
            <w:pPr>
              <w:rPr>
                <w:rFonts w:cs="Arial"/>
                <w:sz w:val="20"/>
              </w:rPr>
            </w:pPr>
            <w:r w:rsidRPr="00A90600">
              <w:rPr>
                <w:rFonts w:cs="Arial"/>
                <w:sz w:val="20"/>
              </w:rPr>
              <w:t>kadrovsko sposobnost:</w:t>
            </w:r>
          </w:p>
          <w:p w:rsidR="00A90600" w:rsidRPr="00A90600" w:rsidRDefault="00A90600" w:rsidP="0014674F">
            <w:pPr>
              <w:rPr>
                <w:rFonts w:cs="Arial"/>
                <w:sz w:val="20"/>
              </w:rPr>
            </w:pPr>
            <w:r w:rsidRPr="00A90600">
              <w:rPr>
                <w:rFonts w:cs="Arial"/>
                <w:sz w:val="20"/>
              </w:rPr>
              <w:t>-</w:t>
            </w:r>
          </w:p>
          <w:p w:rsidR="00A90600" w:rsidRPr="00A90600" w:rsidRDefault="00A90600" w:rsidP="0014674F">
            <w:pPr>
              <w:rPr>
                <w:rFonts w:cs="Arial"/>
                <w:sz w:val="20"/>
              </w:rPr>
            </w:pPr>
          </w:p>
          <w:p w:rsidR="00A90600" w:rsidRPr="00A90600" w:rsidRDefault="00A90600" w:rsidP="0014674F">
            <w:pPr>
              <w:rPr>
                <w:rFonts w:cs="Arial"/>
                <w:sz w:val="20"/>
              </w:rPr>
            </w:pPr>
            <w:r w:rsidRPr="00A90600">
              <w:rPr>
                <w:rFonts w:cs="Arial"/>
                <w:sz w:val="20"/>
              </w:rPr>
              <w:t>merila:</w:t>
            </w:r>
          </w:p>
          <w:p w:rsidR="00A90600" w:rsidRPr="00A90600" w:rsidRDefault="00A90600" w:rsidP="0014674F">
            <w:pPr>
              <w:rPr>
                <w:rFonts w:cs="Arial"/>
                <w:sz w:val="20"/>
              </w:rPr>
            </w:pPr>
            <w:r w:rsidRPr="00A90600">
              <w:rPr>
                <w:rFonts w:cs="Arial"/>
                <w:sz w:val="20"/>
              </w:rPr>
              <w:t>-</w:t>
            </w:r>
          </w:p>
          <w:p w:rsidR="00A90600" w:rsidRPr="00A90600" w:rsidRDefault="00A90600" w:rsidP="0014674F">
            <w:pPr>
              <w:rPr>
                <w:rFonts w:cs="Arial"/>
                <w:sz w:val="20"/>
              </w:rPr>
            </w:pPr>
            <w:r w:rsidRPr="00A90600">
              <w:rPr>
                <w:rFonts w:cs="Arial"/>
                <w:sz w:val="20"/>
              </w:rPr>
              <w:t>-</w:t>
            </w:r>
          </w:p>
        </w:tc>
      </w:tr>
      <w:tr w:rsidR="00A90600" w:rsidRPr="00A90600" w:rsidTr="00A90600">
        <w:trPr>
          <w:trHeight w:val="108"/>
        </w:trPr>
        <w:tc>
          <w:tcPr>
            <w:tcW w:w="637" w:type="dxa"/>
          </w:tcPr>
          <w:p w:rsidR="00A90600" w:rsidRPr="00A90600" w:rsidRDefault="00A90600" w:rsidP="0014674F">
            <w:pPr>
              <w:rPr>
                <w:rFonts w:cs="Arial"/>
                <w:sz w:val="20"/>
              </w:rPr>
            </w:pPr>
            <w:r w:rsidRPr="00A90600">
              <w:rPr>
                <w:rFonts w:cs="Arial"/>
                <w:sz w:val="20"/>
                <w:lang w:eastAsia="en-US"/>
              </w:rPr>
              <w:t>3</w:t>
            </w:r>
          </w:p>
        </w:tc>
        <w:tc>
          <w:tcPr>
            <w:tcW w:w="1567" w:type="dxa"/>
          </w:tcPr>
          <w:p w:rsidR="00A90600" w:rsidRPr="00A90600" w:rsidRDefault="00A90600" w:rsidP="0014674F">
            <w:pPr>
              <w:rPr>
                <w:rFonts w:cs="Arial"/>
                <w:sz w:val="20"/>
              </w:rPr>
            </w:pPr>
            <w:r w:rsidRPr="00A90600">
              <w:rPr>
                <w:rFonts w:cs="Arial"/>
                <w:bCs/>
                <w:sz w:val="20"/>
              </w:rPr>
              <w:t>Nadzornik za področje gradbeništva</w:t>
            </w:r>
            <w:r w:rsidRPr="00A90600">
              <w:rPr>
                <w:rFonts w:cs="Arial"/>
                <w:sz w:val="20"/>
              </w:rPr>
              <w:t xml:space="preserve"> </w:t>
            </w:r>
          </w:p>
        </w:tc>
        <w:tc>
          <w:tcPr>
            <w:tcW w:w="3253" w:type="dxa"/>
            <w:vAlign w:val="center"/>
          </w:tcPr>
          <w:p w:rsidR="00A90600" w:rsidRPr="00A90600" w:rsidRDefault="00A90600" w:rsidP="0014674F">
            <w:pPr>
              <w:rPr>
                <w:rFonts w:cs="Arial"/>
                <w:color w:val="FF0000"/>
                <w:sz w:val="20"/>
              </w:rPr>
            </w:pPr>
          </w:p>
        </w:tc>
        <w:tc>
          <w:tcPr>
            <w:tcW w:w="3969" w:type="dxa"/>
          </w:tcPr>
          <w:p w:rsidR="00A90600" w:rsidRPr="00A90600" w:rsidRDefault="00A90600" w:rsidP="0014674F">
            <w:pPr>
              <w:rPr>
                <w:rFonts w:cs="Arial"/>
                <w:sz w:val="20"/>
              </w:rPr>
            </w:pPr>
            <w:r w:rsidRPr="00A90600">
              <w:rPr>
                <w:rFonts w:cs="Arial"/>
                <w:sz w:val="20"/>
              </w:rPr>
              <w:t>kadrovsko sposobnost:</w:t>
            </w:r>
          </w:p>
          <w:p w:rsidR="00A90600" w:rsidRPr="00A90600" w:rsidRDefault="00A90600" w:rsidP="0014674F">
            <w:pPr>
              <w:rPr>
                <w:rFonts w:cs="Arial"/>
                <w:sz w:val="20"/>
              </w:rPr>
            </w:pPr>
            <w:r w:rsidRPr="00A90600">
              <w:rPr>
                <w:rFonts w:cs="Arial"/>
                <w:sz w:val="20"/>
              </w:rPr>
              <w:t>-</w:t>
            </w:r>
          </w:p>
          <w:p w:rsidR="00A90600" w:rsidRPr="00A90600" w:rsidRDefault="00A90600" w:rsidP="0014674F">
            <w:pPr>
              <w:rPr>
                <w:rFonts w:cs="Arial"/>
                <w:sz w:val="20"/>
              </w:rPr>
            </w:pPr>
          </w:p>
          <w:p w:rsidR="00A90600" w:rsidRPr="00A90600" w:rsidRDefault="00A90600" w:rsidP="0014674F">
            <w:pPr>
              <w:rPr>
                <w:rFonts w:cs="Arial"/>
                <w:sz w:val="20"/>
              </w:rPr>
            </w:pPr>
          </w:p>
        </w:tc>
      </w:tr>
      <w:tr w:rsidR="00682F00" w:rsidRPr="00A90600" w:rsidTr="00A90600">
        <w:trPr>
          <w:trHeight w:val="108"/>
        </w:trPr>
        <w:tc>
          <w:tcPr>
            <w:tcW w:w="637" w:type="dxa"/>
          </w:tcPr>
          <w:p w:rsidR="00682F00" w:rsidRPr="00A90600" w:rsidRDefault="00682F00" w:rsidP="0014674F">
            <w:pPr>
              <w:rPr>
                <w:rFonts w:cs="Arial"/>
                <w:sz w:val="20"/>
                <w:lang w:eastAsia="en-US"/>
              </w:rPr>
            </w:pPr>
            <w:r>
              <w:rPr>
                <w:rFonts w:cs="Arial"/>
                <w:sz w:val="20"/>
                <w:lang w:eastAsia="en-US"/>
              </w:rPr>
              <w:t>4</w:t>
            </w:r>
          </w:p>
        </w:tc>
        <w:tc>
          <w:tcPr>
            <w:tcW w:w="1567" w:type="dxa"/>
          </w:tcPr>
          <w:p w:rsidR="00682F00" w:rsidRDefault="00682F00" w:rsidP="0014674F">
            <w:pPr>
              <w:rPr>
                <w:rFonts w:cs="Arial"/>
                <w:bCs/>
                <w:sz w:val="20"/>
              </w:rPr>
            </w:pPr>
            <w:r w:rsidRPr="00682F00">
              <w:rPr>
                <w:rFonts w:cs="Arial"/>
                <w:bCs/>
                <w:sz w:val="20"/>
              </w:rPr>
              <w:t>Strokovnjak za izdelavo investicijske dokumentacije</w:t>
            </w:r>
          </w:p>
          <w:p w:rsidR="00682F00" w:rsidRPr="00A90600" w:rsidRDefault="00682F00" w:rsidP="0014674F">
            <w:pPr>
              <w:rPr>
                <w:rFonts w:cs="Arial"/>
                <w:bCs/>
                <w:sz w:val="20"/>
              </w:rPr>
            </w:pPr>
          </w:p>
        </w:tc>
        <w:tc>
          <w:tcPr>
            <w:tcW w:w="3253" w:type="dxa"/>
            <w:vAlign w:val="center"/>
          </w:tcPr>
          <w:p w:rsidR="00682F00" w:rsidRPr="00A90600" w:rsidRDefault="00682F00" w:rsidP="0014674F">
            <w:pPr>
              <w:rPr>
                <w:rFonts w:cs="Arial"/>
                <w:color w:val="FF0000"/>
                <w:sz w:val="20"/>
              </w:rPr>
            </w:pPr>
          </w:p>
        </w:tc>
        <w:tc>
          <w:tcPr>
            <w:tcW w:w="3969" w:type="dxa"/>
          </w:tcPr>
          <w:p w:rsidR="00682F00" w:rsidRPr="00A90600" w:rsidRDefault="00682F00" w:rsidP="0014674F">
            <w:pPr>
              <w:rPr>
                <w:rFonts w:cs="Arial"/>
                <w:sz w:val="20"/>
              </w:rPr>
            </w:pPr>
            <w:r>
              <w:rPr>
                <w:rFonts w:cs="Arial"/>
                <w:sz w:val="20"/>
              </w:rPr>
              <w:t>/</w:t>
            </w:r>
          </w:p>
        </w:tc>
      </w:tr>
      <w:tr w:rsidR="00682F00" w:rsidRPr="00A90600" w:rsidTr="00A90600">
        <w:trPr>
          <w:trHeight w:val="108"/>
        </w:trPr>
        <w:tc>
          <w:tcPr>
            <w:tcW w:w="637" w:type="dxa"/>
          </w:tcPr>
          <w:p w:rsidR="00682F00" w:rsidRPr="00A90600" w:rsidRDefault="00682F00" w:rsidP="0014674F">
            <w:pPr>
              <w:rPr>
                <w:rFonts w:cs="Arial"/>
                <w:sz w:val="20"/>
                <w:lang w:eastAsia="en-US"/>
              </w:rPr>
            </w:pPr>
            <w:r>
              <w:rPr>
                <w:rFonts w:cs="Arial"/>
                <w:sz w:val="20"/>
                <w:lang w:eastAsia="en-US"/>
              </w:rPr>
              <w:t>5</w:t>
            </w:r>
          </w:p>
        </w:tc>
        <w:tc>
          <w:tcPr>
            <w:tcW w:w="1567" w:type="dxa"/>
          </w:tcPr>
          <w:p w:rsidR="00682F00" w:rsidRDefault="00682F00" w:rsidP="0014674F">
            <w:pPr>
              <w:rPr>
                <w:rFonts w:cs="Arial"/>
                <w:bCs/>
                <w:sz w:val="20"/>
              </w:rPr>
            </w:pPr>
            <w:r w:rsidRPr="00682F00">
              <w:rPr>
                <w:rFonts w:cs="Arial"/>
                <w:bCs/>
                <w:sz w:val="20"/>
              </w:rPr>
              <w:t>Koordinator za varstvo in zdravje pri delu</w:t>
            </w:r>
          </w:p>
          <w:p w:rsidR="00682F00" w:rsidRPr="00A90600" w:rsidRDefault="00682F00" w:rsidP="0014674F">
            <w:pPr>
              <w:rPr>
                <w:rFonts w:cs="Arial"/>
                <w:bCs/>
                <w:sz w:val="20"/>
              </w:rPr>
            </w:pPr>
          </w:p>
        </w:tc>
        <w:tc>
          <w:tcPr>
            <w:tcW w:w="3253" w:type="dxa"/>
            <w:vAlign w:val="center"/>
          </w:tcPr>
          <w:p w:rsidR="00682F00" w:rsidRPr="00A90600" w:rsidRDefault="00682F00" w:rsidP="0014674F">
            <w:pPr>
              <w:rPr>
                <w:rFonts w:cs="Arial"/>
                <w:color w:val="FF0000"/>
                <w:sz w:val="20"/>
              </w:rPr>
            </w:pPr>
          </w:p>
        </w:tc>
        <w:tc>
          <w:tcPr>
            <w:tcW w:w="3969" w:type="dxa"/>
          </w:tcPr>
          <w:p w:rsidR="00682F00" w:rsidRPr="00A90600" w:rsidRDefault="00682F00" w:rsidP="0014674F">
            <w:pPr>
              <w:rPr>
                <w:rFonts w:cs="Arial"/>
                <w:sz w:val="20"/>
              </w:rPr>
            </w:pPr>
            <w:r>
              <w:rPr>
                <w:rFonts w:cs="Arial"/>
                <w:sz w:val="20"/>
              </w:rPr>
              <w:t>/</w:t>
            </w:r>
          </w:p>
        </w:tc>
      </w:tr>
    </w:tbl>
    <w:p w:rsidR="00A90600" w:rsidRPr="00A90600" w:rsidRDefault="00A90600" w:rsidP="00A90600">
      <w:pPr>
        <w:pStyle w:val="Glava"/>
        <w:tabs>
          <w:tab w:val="left" w:pos="12758"/>
        </w:tabs>
        <w:rPr>
          <w:rFonts w:cs="Arial"/>
          <w:sz w:val="18"/>
          <w:szCs w:val="18"/>
        </w:rPr>
      </w:pPr>
    </w:p>
    <w:p w:rsidR="00A90600" w:rsidRPr="00A90600" w:rsidRDefault="00A90600" w:rsidP="00A90600">
      <w:pPr>
        <w:pStyle w:val="Glava"/>
        <w:tabs>
          <w:tab w:val="left" w:pos="12758"/>
        </w:tabs>
        <w:rPr>
          <w:rFonts w:cs="Arial"/>
          <w:sz w:val="20"/>
        </w:rPr>
      </w:pPr>
      <w:r w:rsidRPr="00A90600">
        <w:rPr>
          <w:rFonts w:cs="Arial"/>
          <w:sz w:val="20"/>
        </w:rPr>
        <w:t>Izjavljamo da,</w:t>
      </w:r>
    </w:p>
    <w:p w:rsidR="00A90600" w:rsidRPr="00A90600" w:rsidRDefault="00A90600" w:rsidP="00A90600">
      <w:pPr>
        <w:pStyle w:val="Glava"/>
        <w:tabs>
          <w:tab w:val="left" w:pos="12758"/>
        </w:tabs>
        <w:ind w:left="360"/>
        <w:rPr>
          <w:rFonts w:cs="Arial"/>
          <w:sz w:val="20"/>
        </w:rPr>
      </w:pPr>
      <w:r w:rsidRPr="00A90600">
        <w:rPr>
          <w:rFonts w:cs="Arial"/>
          <w:sz w:val="20"/>
        </w:rPr>
        <w:t>- so navedeni podatki resnični;</w:t>
      </w:r>
    </w:p>
    <w:p w:rsidR="00A90600" w:rsidRPr="00A90600" w:rsidRDefault="00A90600" w:rsidP="00A90600">
      <w:pPr>
        <w:pStyle w:val="Glava"/>
        <w:tabs>
          <w:tab w:val="left" w:pos="12758"/>
        </w:tabs>
        <w:rPr>
          <w:rFonts w:cs="Arial"/>
          <w:sz w:val="20"/>
        </w:rPr>
      </w:pPr>
    </w:p>
    <w:p w:rsidR="00A90600" w:rsidRPr="00A90600" w:rsidRDefault="00A90600" w:rsidP="00A90600">
      <w:pPr>
        <w:pStyle w:val="Glava"/>
        <w:tabs>
          <w:tab w:val="left" w:pos="12758"/>
        </w:tabs>
        <w:rPr>
          <w:rFonts w:cs="Arial"/>
          <w:sz w:val="20"/>
        </w:rPr>
      </w:pPr>
    </w:p>
    <w:p w:rsidR="00A90600" w:rsidRPr="00A90600" w:rsidRDefault="00A90600" w:rsidP="00A90600">
      <w:pPr>
        <w:rPr>
          <w:rFonts w:cs="Arial"/>
        </w:rPr>
      </w:pPr>
    </w:p>
    <w:tbl>
      <w:tblPr>
        <w:tblW w:w="0" w:type="auto"/>
        <w:jc w:val="right"/>
        <w:tblLayout w:type="fixed"/>
        <w:tblLook w:val="0000" w:firstRow="0" w:lastRow="0" w:firstColumn="0" w:lastColumn="0" w:noHBand="0" w:noVBand="0"/>
      </w:tblPr>
      <w:tblGrid>
        <w:gridCol w:w="2109"/>
        <w:gridCol w:w="3543"/>
      </w:tblGrid>
      <w:tr w:rsidR="00A90600" w:rsidRPr="00A90600" w:rsidTr="0014674F">
        <w:trPr>
          <w:cantSplit/>
          <w:jc w:val="right"/>
        </w:trPr>
        <w:tc>
          <w:tcPr>
            <w:tcW w:w="2109" w:type="dxa"/>
            <w:vMerge w:val="restart"/>
            <w:vAlign w:val="center"/>
          </w:tcPr>
          <w:p w:rsidR="00A90600" w:rsidRPr="00A90600" w:rsidRDefault="00A90600" w:rsidP="0014674F">
            <w:pPr>
              <w:tabs>
                <w:tab w:val="left" w:pos="12758"/>
              </w:tabs>
              <w:jc w:val="center"/>
              <w:rPr>
                <w:rFonts w:cs="Arial"/>
              </w:rPr>
            </w:pPr>
            <w:r w:rsidRPr="00A90600">
              <w:rPr>
                <w:rFonts w:cs="Arial"/>
              </w:rPr>
              <w:t>žig</w:t>
            </w:r>
          </w:p>
        </w:tc>
        <w:tc>
          <w:tcPr>
            <w:tcW w:w="3543" w:type="dxa"/>
          </w:tcPr>
          <w:p w:rsidR="00A90600" w:rsidRPr="00A90600" w:rsidRDefault="00A90600" w:rsidP="0014674F">
            <w:pPr>
              <w:tabs>
                <w:tab w:val="left" w:pos="12758"/>
              </w:tabs>
              <w:jc w:val="center"/>
              <w:rPr>
                <w:rFonts w:cs="Arial"/>
              </w:rPr>
            </w:pPr>
            <w:r w:rsidRPr="00A90600">
              <w:rPr>
                <w:rFonts w:cs="Arial"/>
              </w:rPr>
              <w:t>ponudnik</w:t>
            </w:r>
          </w:p>
        </w:tc>
      </w:tr>
      <w:tr w:rsidR="00A90600" w:rsidRPr="00A90600" w:rsidTr="0014674F">
        <w:trPr>
          <w:cantSplit/>
          <w:jc w:val="right"/>
        </w:trPr>
        <w:tc>
          <w:tcPr>
            <w:tcW w:w="2109" w:type="dxa"/>
            <w:vMerge/>
          </w:tcPr>
          <w:p w:rsidR="00A90600" w:rsidRPr="00A90600" w:rsidRDefault="00A90600" w:rsidP="0014674F">
            <w:pPr>
              <w:tabs>
                <w:tab w:val="left" w:pos="12758"/>
              </w:tabs>
              <w:spacing w:before="120"/>
              <w:jc w:val="center"/>
              <w:rPr>
                <w:rFonts w:cs="Arial"/>
              </w:rPr>
            </w:pPr>
          </w:p>
        </w:tc>
        <w:tc>
          <w:tcPr>
            <w:tcW w:w="3543" w:type="dxa"/>
            <w:tcBorders>
              <w:bottom w:val="dashSmallGap" w:sz="4" w:space="0" w:color="auto"/>
            </w:tcBorders>
          </w:tcPr>
          <w:p w:rsidR="00A90600" w:rsidRPr="00A90600" w:rsidRDefault="00A90600" w:rsidP="0014674F">
            <w:pPr>
              <w:tabs>
                <w:tab w:val="left" w:pos="12758"/>
              </w:tabs>
              <w:spacing w:before="120"/>
              <w:jc w:val="center"/>
              <w:rPr>
                <w:rFonts w:cs="Arial"/>
              </w:rPr>
            </w:pPr>
          </w:p>
        </w:tc>
      </w:tr>
      <w:tr w:rsidR="00A90600" w:rsidRPr="00A90600" w:rsidTr="0014674F">
        <w:trPr>
          <w:cantSplit/>
          <w:jc w:val="right"/>
        </w:trPr>
        <w:tc>
          <w:tcPr>
            <w:tcW w:w="2109" w:type="dxa"/>
            <w:vMerge/>
          </w:tcPr>
          <w:p w:rsidR="00A90600" w:rsidRPr="00A90600" w:rsidRDefault="00A90600" w:rsidP="0014674F">
            <w:pPr>
              <w:tabs>
                <w:tab w:val="left" w:pos="12758"/>
              </w:tabs>
              <w:rPr>
                <w:rFonts w:cs="Arial"/>
              </w:rPr>
            </w:pPr>
          </w:p>
        </w:tc>
        <w:tc>
          <w:tcPr>
            <w:tcW w:w="3543" w:type="dxa"/>
          </w:tcPr>
          <w:p w:rsidR="00A90600" w:rsidRPr="00A90600" w:rsidRDefault="00A90600" w:rsidP="0014674F">
            <w:pPr>
              <w:tabs>
                <w:tab w:val="left" w:pos="12758"/>
              </w:tabs>
              <w:jc w:val="center"/>
              <w:rPr>
                <w:rFonts w:cs="Arial"/>
                <w:sz w:val="18"/>
              </w:rPr>
            </w:pPr>
            <w:r w:rsidRPr="00A90600">
              <w:rPr>
                <w:rFonts w:cs="Arial"/>
                <w:sz w:val="18"/>
              </w:rPr>
              <w:t>(ime in priimek pooblaščene osebe)</w:t>
            </w:r>
          </w:p>
        </w:tc>
      </w:tr>
      <w:tr w:rsidR="00A90600" w:rsidRPr="00A90600" w:rsidTr="0014674F">
        <w:trPr>
          <w:cantSplit/>
          <w:jc w:val="right"/>
        </w:trPr>
        <w:tc>
          <w:tcPr>
            <w:tcW w:w="2109" w:type="dxa"/>
            <w:vMerge/>
          </w:tcPr>
          <w:p w:rsidR="00A90600" w:rsidRPr="00A90600" w:rsidRDefault="00A90600" w:rsidP="0014674F">
            <w:pPr>
              <w:tabs>
                <w:tab w:val="left" w:pos="12758"/>
              </w:tabs>
              <w:spacing w:before="120"/>
              <w:jc w:val="center"/>
              <w:rPr>
                <w:rFonts w:cs="Arial"/>
              </w:rPr>
            </w:pPr>
          </w:p>
        </w:tc>
        <w:tc>
          <w:tcPr>
            <w:tcW w:w="3543" w:type="dxa"/>
            <w:tcBorders>
              <w:bottom w:val="dashSmallGap" w:sz="4" w:space="0" w:color="auto"/>
            </w:tcBorders>
          </w:tcPr>
          <w:p w:rsidR="00A90600" w:rsidRPr="00A90600" w:rsidRDefault="00A90600" w:rsidP="0014674F">
            <w:pPr>
              <w:tabs>
                <w:tab w:val="left" w:pos="12758"/>
              </w:tabs>
              <w:spacing w:before="120"/>
              <w:jc w:val="center"/>
              <w:rPr>
                <w:rFonts w:cs="Arial"/>
              </w:rPr>
            </w:pPr>
          </w:p>
        </w:tc>
      </w:tr>
      <w:tr w:rsidR="00A90600" w:rsidRPr="00A90600" w:rsidTr="0014674F">
        <w:trPr>
          <w:cantSplit/>
          <w:jc w:val="right"/>
        </w:trPr>
        <w:tc>
          <w:tcPr>
            <w:tcW w:w="2109" w:type="dxa"/>
            <w:vMerge/>
          </w:tcPr>
          <w:p w:rsidR="00A90600" w:rsidRPr="00A90600" w:rsidRDefault="00A90600" w:rsidP="0014674F">
            <w:pPr>
              <w:tabs>
                <w:tab w:val="left" w:pos="12758"/>
              </w:tabs>
              <w:rPr>
                <w:rFonts w:cs="Arial"/>
              </w:rPr>
            </w:pPr>
          </w:p>
        </w:tc>
        <w:tc>
          <w:tcPr>
            <w:tcW w:w="3543" w:type="dxa"/>
          </w:tcPr>
          <w:p w:rsidR="00A90600" w:rsidRPr="00A90600" w:rsidRDefault="00A90600" w:rsidP="0014674F">
            <w:pPr>
              <w:tabs>
                <w:tab w:val="left" w:pos="12758"/>
              </w:tabs>
              <w:jc w:val="center"/>
              <w:rPr>
                <w:rFonts w:cs="Arial"/>
                <w:sz w:val="18"/>
              </w:rPr>
            </w:pPr>
            <w:r w:rsidRPr="00A90600">
              <w:rPr>
                <w:rFonts w:cs="Arial"/>
                <w:sz w:val="18"/>
              </w:rPr>
              <w:t>(podpis)</w:t>
            </w:r>
          </w:p>
        </w:tc>
      </w:tr>
    </w:tbl>
    <w:p w:rsidR="00A90600" w:rsidRPr="00A90600" w:rsidRDefault="00A90600" w:rsidP="00A90600">
      <w:pPr>
        <w:rPr>
          <w:rFonts w:cs="Arial"/>
        </w:rPr>
      </w:pPr>
    </w:p>
    <w:p w:rsidR="00A90600" w:rsidRPr="00A90600" w:rsidRDefault="00A90600" w:rsidP="00A90600">
      <w:pPr>
        <w:rPr>
          <w:rFonts w:cs="Arial"/>
          <w:sz w:val="18"/>
          <w:szCs w:val="18"/>
        </w:rPr>
      </w:pPr>
    </w:p>
    <w:p w:rsidR="00A90600" w:rsidRPr="00A90600" w:rsidRDefault="00A90600" w:rsidP="00A90600">
      <w:pPr>
        <w:pStyle w:val="Telobesedila2"/>
        <w:rPr>
          <w:rFonts w:cs="Arial"/>
          <w:sz w:val="20"/>
        </w:rPr>
      </w:pPr>
      <w:r w:rsidRPr="00A90600">
        <w:rPr>
          <w:rFonts w:cs="Arial"/>
          <w:sz w:val="20"/>
        </w:rPr>
        <w:br w:type="page"/>
      </w:r>
      <w:r w:rsidRPr="00A90600">
        <w:rPr>
          <w:rFonts w:cs="Arial"/>
          <w:sz w:val="20"/>
        </w:rPr>
        <w:lastRenderedPageBreak/>
        <w:t>REFERENČNIO POTRDILO KADRA</w:t>
      </w:r>
    </w:p>
    <w:p w:rsidR="00A90600" w:rsidRPr="00A90600" w:rsidRDefault="00A90600" w:rsidP="00A90600">
      <w:pPr>
        <w:rPr>
          <w:rFonts w:cs="Arial"/>
          <w:sz w:val="20"/>
        </w:rPr>
      </w:pPr>
    </w:p>
    <w:p w:rsidR="00A90600" w:rsidRPr="00A90600" w:rsidRDefault="00A90600" w:rsidP="00A90600">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90600" w:rsidRPr="00A90600" w:rsidTr="0014674F">
        <w:trPr>
          <w:tblHeader/>
        </w:trPr>
        <w:tc>
          <w:tcPr>
            <w:tcW w:w="2410" w:type="dxa"/>
            <w:vAlign w:val="center"/>
          </w:tcPr>
          <w:p w:rsidR="00A90600" w:rsidRPr="00A90600" w:rsidRDefault="00A90600" w:rsidP="0014674F">
            <w:pPr>
              <w:rPr>
                <w:rFonts w:cs="Arial"/>
                <w:sz w:val="20"/>
              </w:rPr>
            </w:pPr>
            <w:r w:rsidRPr="00A90600">
              <w:rPr>
                <w:rFonts w:cs="Arial"/>
                <w:sz w:val="20"/>
              </w:rPr>
              <w:t>Ime in priimek:</w:t>
            </w:r>
          </w:p>
        </w:tc>
        <w:tc>
          <w:tcPr>
            <w:tcW w:w="4111" w:type="dxa"/>
            <w:tcBorders>
              <w:bottom w:val="dashSmallGap" w:sz="2" w:space="0" w:color="auto"/>
            </w:tcBorders>
            <w:vAlign w:val="center"/>
          </w:tcPr>
          <w:p w:rsidR="00A90600" w:rsidRPr="00A90600" w:rsidRDefault="00A90600" w:rsidP="0014674F">
            <w:pPr>
              <w:ind w:right="-1492"/>
              <w:rPr>
                <w:rFonts w:cs="Arial"/>
                <w:sz w:val="20"/>
              </w:rPr>
            </w:pPr>
          </w:p>
        </w:tc>
      </w:tr>
      <w:tr w:rsidR="00A90600" w:rsidRPr="00A90600" w:rsidTr="0014674F">
        <w:trPr>
          <w:tblHeader/>
        </w:trPr>
        <w:tc>
          <w:tcPr>
            <w:tcW w:w="2410" w:type="dxa"/>
            <w:vAlign w:val="center"/>
          </w:tcPr>
          <w:p w:rsidR="00A90600" w:rsidRPr="00A90600" w:rsidRDefault="00A90600" w:rsidP="0014674F">
            <w:pPr>
              <w:spacing w:before="120"/>
              <w:rPr>
                <w:rFonts w:cs="Arial"/>
                <w:sz w:val="20"/>
              </w:rPr>
            </w:pPr>
            <w:r w:rsidRPr="00A90600">
              <w:rPr>
                <w:rFonts w:cs="Arial"/>
                <w:sz w:val="20"/>
              </w:rPr>
              <w:t>Strokovna izobrazba:</w:t>
            </w:r>
          </w:p>
        </w:tc>
        <w:tc>
          <w:tcPr>
            <w:tcW w:w="4111" w:type="dxa"/>
            <w:tcBorders>
              <w:top w:val="dashSmallGap" w:sz="2" w:space="0" w:color="auto"/>
              <w:bottom w:val="dashSmallGap" w:sz="2" w:space="0" w:color="auto"/>
            </w:tcBorders>
            <w:vAlign w:val="center"/>
          </w:tcPr>
          <w:p w:rsidR="00A90600" w:rsidRPr="00A90600" w:rsidRDefault="00A90600" w:rsidP="0014674F">
            <w:pPr>
              <w:ind w:right="-1492"/>
              <w:rPr>
                <w:rFonts w:cs="Arial"/>
                <w:sz w:val="20"/>
              </w:rPr>
            </w:pPr>
          </w:p>
        </w:tc>
      </w:tr>
    </w:tbl>
    <w:p w:rsidR="00A90600" w:rsidRPr="00A90600" w:rsidRDefault="00A90600" w:rsidP="00A90600">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90600" w:rsidRPr="00A90600" w:rsidTr="0014674F">
        <w:tc>
          <w:tcPr>
            <w:tcW w:w="2410" w:type="dxa"/>
          </w:tcPr>
          <w:p w:rsidR="00A90600" w:rsidRPr="00A90600" w:rsidRDefault="00A90600" w:rsidP="0014674F">
            <w:pPr>
              <w:rPr>
                <w:rFonts w:cs="Arial"/>
                <w:sz w:val="20"/>
              </w:rPr>
            </w:pPr>
            <w:r w:rsidRPr="00A90600">
              <w:rPr>
                <w:rFonts w:cs="Arial"/>
                <w:sz w:val="20"/>
              </w:rPr>
              <w:t>Funkcija, ki jo prevzema:</w:t>
            </w:r>
          </w:p>
        </w:tc>
        <w:tc>
          <w:tcPr>
            <w:tcW w:w="4111" w:type="dxa"/>
            <w:tcBorders>
              <w:bottom w:val="dashSmallGap" w:sz="4" w:space="0" w:color="auto"/>
            </w:tcBorders>
          </w:tcPr>
          <w:p w:rsidR="00A90600" w:rsidRPr="00A90600" w:rsidRDefault="00A90600" w:rsidP="0014674F">
            <w:pPr>
              <w:rPr>
                <w:rFonts w:cs="Arial"/>
                <w:sz w:val="20"/>
              </w:rPr>
            </w:pPr>
          </w:p>
        </w:tc>
      </w:tr>
      <w:tr w:rsidR="00A90600" w:rsidRPr="00A90600" w:rsidTr="0014674F">
        <w:tc>
          <w:tcPr>
            <w:tcW w:w="2410" w:type="dxa"/>
          </w:tcPr>
          <w:p w:rsidR="00A90600" w:rsidRPr="00A90600" w:rsidRDefault="00A90600" w:rsidP="0014674F">
            <w:pPr>
              <w:rPr>
                <w:rFonts w:cs="Arial"/>
                <w:sz w:val="20"/>
              </w:rPr>
            </w:pPr>
          </w:p>
        </w:tc>
        <w:tc>
          <w:tcPr>
            <w:tcW w:w="4111" w:type="dxa"/>
          </w:tcPr>
          <w:p w:rsidR="00A90600" w:rsidRPr="00A90600" w:rsidRDefault="00A90600" w:rsidP="0014674F">
            <w:pPr>
              <w:pStyle w:val="Besedilooblaka"/>
              <w:jc w:val="center"/>
              <w:rPr>
                <w:rFonts w:ascii="Arial" w:hAnsi="Arial" w:cs="Arial"/>
                <w:szCs w:val="16"/>
              </w:rPr>
            </w:pPr>
            <w:r w:rsidRPr="00A90600">
              <w:rPr>
                <w:rFonts w:ascii="Arial" w:hAnsi="Arial" w:cs="Arial"/>
                <w:szCs w:val="16"/>
              </w:rPr>
              <w:t>(</w:t>
            </w:r>
            <w:r w:rsidRPr="00A90600">
              <w:rPr>
                <w:rFonts w:ascii="Arial" w:hAnsi="Arial" w:cs="Arial"/>
                <w:i/>
                <w:szCs w:val="16"/>
              </w:rPr>
              <w:t>projektni vodja, vodja nadzora, nadzornik za področje gradbeništva)</w:t>
            </w:r>
          </w:p>
        </w:tc>
      </w:tr>
    </w:tbl>
    <w:p w:rsidR="00A90600" w:rsidRPr="00A90600" w:rsidRDefault="00A90600" w:rsidP="00A90600">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A90600" w:rsidRPr="00A90600" w:rsidTr="0014674F">
        <w:tc>
          <w:tcPr>
            <w:tcW w:w="3119" w:type="dxa"/>
          </w:tcPr>
          <w:p w:rsidR="00A90600" w:rsidRPr="00A90600" w:rsidRDefault="00A90600" w:rsidP="0014674F">
            <w:pPr>
              <w:rPr>
                <w:rFonts w:cs="Arial"/>
                <w:sz w:val="20"/>
              </w:rPr>
            </w:pPr>
            <w:r w:rsidRPr="00A90600">
              <w:rPr>
                <w:rFonts w:cs="Arial"/>
                <w:sz w:val="20"/>
              </w:rPr>
              <w:t>Zaposlen pri:</w:t>
            </w:r>
          </w:p>
        </w:tc>
        <w:tc>
          <w:tcPr>
            <w:tcW w:w="6095" w:type="dxa"/>
            <w:tcBorders>
              <w:bottom w:val="dashSmallGap" w:sz="4" w:space="0" w:color="auto"/>
            </w:tcBorders>
          </w:tcPr>
          <w:p w:rsidR="00A90600" w:rsidRPr="00A90600" w:rsidRDefault="00A90600" w:rsidP="0014674F">
            <w:pPr>
              <w:rPr>
                <w:rFonts w:cs="Arial"/>
                <w:sz w:val="20"/>
              </w:rPr>
            </w:pPr>
          </w:p>
        </w:tc>
      </w:tr>
      <w:tr w:rsidR="00A90600" w:rsidRPr="00A90600" w:rsidTr="0014674F">
        <w:tc>
          <w:tcPr>
            <w:tcW w:w="3119" w:type="dxa"/>
          </w:tcPr>
          <w:p w:rsidR="00A90600" w:rsidRPr="00A90600" w:rsidRDefault="00A90600" w:rsidP="0014674F">
            <w:pPr>
              <w:rPr>
                <w:rFonts w:cs="Arial"/>
                <w:sz w:val="20"/>
              </w:rPr>
            </w:pPr>
          </w:p>
        </w:tc>
        <w:tc>
          <w:tcPr>
            <w:tcW w:w="6095" w:type="dxa"/>
            <w:vAlign w:val="center"/>
          </w:tcPr>
          <w:p w:rsidR="00A90600" w:rsidRPr="00A90600" w:rsidRDefault="00A90600" w:rsidP="0014674F">
            <w:pPr>
              <w:pStyle w:val="Besedilooblaka"/>
              <w:jc w:val="center"/>
              <w:rPr>
                <w:rFonts w:ascii="Arial" w:hAnsi="Arial" w:cs="Arial"/>
                <w:szCs w:val="16"/>
              </w:rPr>
            </w:pPr>
            <w:r w:rsidRPr="00A90600">
              <w:rPr>
                <w:rFonts w:ascii="Arial" w:hAnsi="Arial" w:cs="Arial"/>
                <w:szCs w:val="16"/>
              </w:rPr>
              <w:t>(</w:t>
            </w:r>
            <w:r w:rsidRPr="00A90600">
              <w:rPr>
                <w:rFonts w:ascii="Arial" w:hAnsi="Arial" w:cs="Arial"/>
                <w:i/>
                <w:szCs w:val="16"/>
              </w:rPr>
              <w:t>naziv gospodarskega subjekta)</w:t>
            </w:r>
          </w:p>
        </w:tc>
      </w:tr>
    </w:tbl>
    <w:p w:rsidR="00A90600" w:rsidRPr="00A90600" w:rsidRDefault="00A90600" w:rsidP="00A90600">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A90600" w:rsidRPr="00A90600" w:rsidTr="0014674F">
        <w:trPr>
          <w:trHeight w:val="1284"/>
        </w:trPr>
        <w:tc>
          <w:tcPr>
            <w:tcW w:w="2410" w:type="dxa"/>
            <w:tcBorders>
              <w:top w:val="single" w:sz="4" w:space="0" w:color="auto"/>
              <w:left w:val="single" w:sz="4" w:space="0" w:color="auto"/>
              <w:bottom w:val="single" w:sz="4" w:space="0" w:color="auto"/>
              <w:right w:val="single" w:sz="4" w:space="0" w:color="auto"/>
            </w:tcBorders>
          </w:tcPr>
          <w:p w:rsidR="00A90600" w:rsidRPr="00A90600" w:rsidRDefault="00A90600" w:rsidP="0014674F">
            <w:pPr>
              <w:spacing w:before="120"/>
              <w:rPr>
                <w:rFonts w:cs="Arial"/>
                <w:sz w:val="20"/>
              </w:rPr>
            </w:pPr>
            <w:r w:rsidRPr="00A90600">
              <w:rPr>
                <w:rFonts w:cs="Arial"/>
                <w:sz w:val="20"/>
              </w:rPr>
              <w:t>Prevzeta dela v ponudbi:</w:t>
            </w:r>
          </w:p>
        </w:tc>
        <w:tc>
          <w:tcPr>
            <w:tcW w:w="6804" w:type="dxa"/>
            <w:tcBorders>
              <w:top w:val="single" w:sz="4" w:space="0" w:color="auto"/>
              <w:left w:val="single" w:sz="4" w:space="0" w:color="auto"/>
              <w:bottom w:val="single" w:sz="4" w:space="0" w:color="auto"/>
              <w:right w:val="single" w:sz="4" w:space="0" w:color="auto"/>
            </w:tcBorders>
          </w:tcPr>
          <w:p w:rsidR="00A90600" w:rsidRPr="00A90600" w:rsidRDefault="00A90600" w:rsidP="0014674F">
            <w:pPr>
              <w:pStyle w:val="Besedilooblaka"/>
              <w:spacing w:before="120"/>
              <w:rPr>
                <w:rFonts w:ascii="Arial" w:hAnsi="Arial" w:cs="Arial"/>
                <w:b/>
                <w:sz w:val="20"/>
              </w:rPr>
            </w:pPr>
          </w:p>
        </w:tc>
      </w:tr>
    </w:tbl>
    <w:p w:rsidR="00A90600" w:rsidRPr="00A90600" w:rsidRDefault="00A90600" w:rsidP="00A90600">
      <w:pPr>
        <w:spacing w:before="120"/>
        <w:rPr>
          <w:rFonts w:cs="Arial"/>
          <w:sz w:val="20"/>
        </w:rPr>
      </w:pPr>
    </w:p>
    <w:p w:rsidR="00A90600" w:rsidRPr="00A90600" w:rsidRDefault="00A90600" w:rsidP="00A90600">
      <w:pPr>
        <w:spacing w:before="120"/>
        <w:rPr>
          <w:rFonts w:cs="Arial"/>
          <w:sz w:val="20"/>
        </w:rPr>
      </w:pPr>
      <w:r w:rsidRPr="00A90600">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A90600" w:rsidRPr="00A90600" w:rsidTr="0014674F">
        <w:tc>
          <w:tcPr>
            <w:tcW w:w="2977" w:type="dxa"/>
            <w:vAlign w:val="center"/>
          </w:tcPr>
          <w:p w:rsidR="00A90600" w:rsidRPr="00A90600" w:rsidRDefault="00A90600" w:rsidP="0014674F">
            <w:pPr>
              <w:spacing w:before="120"/>
              <w:rPr>
                <w:rFonts w:cs="Arial"/>
                <w:sz w:val="20"/>
              </w:rPr>
            </w:pPr>
            <w:r w:rsidRPr="00A90600">
              <w:rPr>
                <w:rFonts w:cs="Arial"/>
                <w:sz w:val="20"/>
              </w:rPr>
              <w:t>Žig ali identifikacijska številka:</w:t>
            </w:r>
          </w:p>
        </w:tc>
        <w:tc>
          <w:tcPr>
            <w:tcW w:w="6237" w:type="dxa"/>
            <w:tcBorders>
              <w:bottom w:val="dashSmallGap" w:sz="4" w:space="0" w:color="auto"/>
            </w:tcBorders>
            <w:shd w:val="clear" w:color="auto" w:fill="auto"/>
            <w:vAlign w:val="center"/>
          </w:tcPr>
          <w:p w:rsidR="00A90600" w:rsidRPr="00A90600" w:rsidRDefault="00A90600" w:rsidP="0014674F">
            <w:pPr>
              <w:jc w:val="center"/>
              <w:rPr>
                <w:rFonts w:cs="Arial"/>
                <w:sz w:val="20"/>
              </w:rPr>
            </w:pPr>
            <w:r w:rsidRPr="00A90600">
              <w:rPr>
                <w:rFonts w:cs="Arial"/>
                <w:i/>
                <w:sz w:val="20"/>
              </w:rPr>
              <w:t xml:space="preserve">                      </w:t>
            </w:r>
          </w:p>
        </w:tc>
      </w:tr>
      <w:tr w:rsidR="00A90600" w:rsidRPr="00A90600" w:rsidTr="0014674F">
        <w:tc>
          <w:tcPr>
            <w:tcW w:w="2977" w:type="dxa"/>
          </w:tcPr>
          <w:p w:rsidR="00A90600" w:rsidRPr="00A90600" w:rsidRDefault="00A90600" w:rsidP="0014674F">
            <w:pPr>
              <w:rPr>
                <w:rFonts w:cs="Arial"/>
                <w:sz w:val="20"/>
              </w:rPr>
            </w:pPr>
          </w:p>
        </w:tc>
        <w:tc>
          <w:tcPr>
            <w:tcW w:w="6237" w:type="dxa"/>
            <w:tcBorders>
              <w:top w:val="dashSmallGap" w:sz="4" w:space="0" w:color="auto"/>
              <w:bottom w:val="nil"/>
            </w:tcBorders>
            <w:shd w:val="clear" w:color="auto" w:fill="auto"/>
          </w:tcPr>
          <w:p w:rsidR="00A90600" w:rsidRPr="00A90600" w:rsidRDefault="00A90600" w:rsidP="0014674F">
            <w:pPr>
              <w:jc w:val="center"/>
              <w:rPr>
                <w:rFonts w:cs="Arial"/>
                <w:i/>
                <w:sz w:val="20"/>
              </w:rPr>
            </w:pPr>
          </w:p>
        </w:tc>
      </w:tr>
      <w:tr w:rsidR="00A90600" w:rsidRPr="00A90600" w:rsidTr="0014674F">
        <w:tc>
          <w:tcPr>
            <w:tcW w:w="2977" w:type="dxa"/>
            <w:tcBorders>
              <w:bottom w:val="nil"/>
            </w:tcBorders>
          </w:tcPr>
          <w:p w:rsidR="00A90600" w:rsidRPr="00A90600" w:rsidRDefault="00A90600" w:rsidP="0014674F">
            <w:pPr>
              <w:spacing w:before="60"/>
              <w:rPr>
                <w:rFonts w:cs="Arial"/>
                <w:sz w:val="20"/>
              </w:rPr>
            </w:pPr>
            <w:r w:rsidRPr="00A90600">
              <w:rPr>
                <w:rFonts w:cs="Arial"/>
                <w:sz w:val="20"/>
              </w:rPr>
              <w:t>*Izjava:</w:t>
            </w:r>
          </w:p>
        </w:tc>
        <w:tc>
          <w:tcPr>
            <w:tcW w:w="6237" w:type="dxa"/>
            <w:tcBorders>
              <w:top w:val="nil"/>
              <w:bottom w:val="nil"/>
            </w:tcBorders>
            <w:shd w:val="clear" w:color="auto" w:fill="auto"/>
          </w:tcPr>
          <w:p w:rsidR="00A90600" w:rsidRPr="00A90600" w:rsidRDefault="00A90600" w:rsidP="0014674F">
            <w:pPr>
              <w:spacing w:before="60"/>
              <w:ind w:left="-108"/>
              <w:rPr>
                <w:rFonts w:cs="Arial"/>
                <w:sz w:val="20"/>
              </w:rPr>
            </w:pPr>
            <w:r w:rsidRPr="00A90600">
              <w:rPr>
                <w:rFonts w:cs="Arial"/>
                <w:sz w:val="20"/>
              </w:rPr>
              <w:t>Izjavljamo, da navedena oseba izpolnjuje predpisane pogoje za vpis v imenik pooblaščenih inženirjev IZS. Če bomo izbrani, bomo pred podpisom pogodbe predložili dokazilo o vpisu.</w:t>
            </w:r>
          </w:p>
        </w:tc>
      </w:tr>
    </w:tbl>
    <w:p w:rsidR="00A90600" w:rsidRPr="00A90600" w:rsidRDefault="00A90600" w:rsidP="00A90600">
      <w:pPr>
        <w:rPr>
          <w:rFonts w:cs="Arial"/>
          <w:sz w:val="20"/>
        </w:rPr>
      </w:pPr>
    </w:p>
    <w:p w:rsidR="00A90600" w:rsidRPr="00A90600" w:rsidRDefault="00A90600" w:rsidP="00A90600">
      <w:pPr>
        <w:spacing w:before="120" w:after="60"/>
        <w:rPr>
          <w:rFonts w:cs="Arial"/>
          <w:sz w:val="20"/>
        </w:rPr>
      </w:pPr>
      <w:r w:rsidRPr="00A90600">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A90600" w:rsidRPr="00A90600" w:rsidTr="0014674F">
        <w:trPr>
          <w:cantSplit/>
          <w:tblHeader/>
        </w:trPr>
        <w:tc>
          <w:tcPr>
            <w:tcW w:w="3402" w:type="dxa"/>
            <w:tcBorders>
              <w:bottom w:val="double" w:sz="4" w:space="0" w:color="auto"/>
            </w:tcBorders>
            <w:vAlign w:val="center"/>
          </w:tcPr>
          <w:p w:rsidR="00A90600" w:rsidRPr="00A90600" w:rsidRDefault="00A90600" w:rsidP="0014674F">
            <w:pPr>
              <w:rPr>
                <w:rFonts w:cs="Arial"/>
                <w:sz w:val="20"/>
              </w:rPr>
            </w:pPr>
            <w:r w:rsidRPr="00A90600">
              <w:rPr>
                <w:rFonts w:cs="Arial"/>
                <w:sz w:val="20"/>
              </w:rPr>
              <w:t>Predmet (projekt)</w:t>
            </w:r>
          </w:p>
        </w:tc>
        <w:tc>
          <w:tcPr>
            <w:tcW w:w="1418" w:type="dxa"/>
            <w:tcBorders>
              <w:bottom w:val="double" w:sz="4" w:space="0" w:color="auto"/>
            </w:tcBorders>
            <w:vAlign w:val="center"/>
          </w:tcPr>
          <w:p w:rsidR="00A90600" w:rsidRPr="00A90600" w:rsidRDefault="00A90600" w:rsidP="0014674F">
            <w:pPr>
              <w:jc w:val="center"/>
              <w:rPr>
                <w:rFonts w:cs="Arial"/>
                <w:sz w:val="20"/>
              </w:rPr>
            </w:pPr>
            <w:r w:rsidRPr="00A90600">
              <w:rPr>
                <w:rFonts w:cs="Arial"/>
                <w:sz w:val="20"/>
              </w:rPr>
              <w:t xml:space="preserve">Vrednost </w:t>
            </w:r>
            <w:r w:rsidRPr="00A90600">
              <w:rPr>
                <w:rFonts w:cs="Arial"/>
                <w:sz w:val="20"/>
              </w:rPr>
              <w:br/>
              <w:t>(brez DDV)</w:t>
            </w:r>
          </w:p>
        </w:tc>
        <w:tc>
          <w:tcPr>
            <w:tcW w:w="992" w:type="dxa"/>
            <w:tcBorders>
              <w:bottom w:val="double" w:sz="4" w:space="0" w:color="auto"/>
            </w:tcBorders>
            <w:vAlign w:val="center"/>
          </w:tcPr>
          <w:p w:rsidR="00A90600" w:rsidRPr="00A90600" w:rsidRDefault="00A90600" w:rsidP="0014674F">
            <w:pPr>
              <w:jc w:val="center"/>
              <w:rPr>
                <w:rFonts w:cs="Arial"/>
                <w:sz w:val="20"/>
              </w:rPr>
            </w:pPr>
            <w:r w:rsidRPr="00A90600">
              <w:rPr>
                <w:rFonts w:cs="Arial"/>
                <w:sz w:val="20"/>
              </w:rPr>
              <w:t>Leto izvedbe</w:t>
            </w:r>
          </w:p>
        </w:tc>
        <w:tc>
          <w:tcPr>
            <w:tcW w:w="3404" w:type="dxa"/>
            <w:tcBorders>
              <w:bottom w:val="double" w:sz="4" w:space="0" w:color="auto"/>
            </w:tcBorders>
            <w:vAlign w:val="center"/>
          </w:tcPr>
          <w:p w:rsidR="00A90600" w:rsidRPr="00A90600" w:rsidRDefault="00A90600" w:rsidP="0014674F">
            <w:pPr>
              <w:ind w:right="-1492"/>
              <w:rPr>
                <w:rFonts w:cs="Arial"/>
                <w:sz w:val="20"/>
              </w:rPr>
            </w:pPr>
            <w:r w:rsidRPr="00A90600">
              <w:rPr>
                <w:rFonts w:cs="Arial"/>
                <w:sz w:val="20"/>
              </w:rPr>
              <w:t>Opis del (projekt)</w:t>
            </w:r>
          </w:p>
        </w:tc>
      </w:tr>
      <w:tr w:rsidR="00A90600" w:rsidRPr="00A90600" w:rsidTr="0014674F">
        <w:trPr>
          <w:cantSplit/>
          <w:trHeight w:val="564"/>
          <w:tblHeader/>
        </w:trPr>
        <w:tc>
          <w:tcPr>
            <w:tcW w:w="3402" w:type="dxa"/>
            <w:tcBorders>
              <w:top w:val="nil"/>
            </w:tcBorders>
            <w:shd w:val="clear" w:color="auto" w:fill="auto"/>
            <w:vAlign w:val="center"/>
          </w:tcPr>
          <w:p w:rsidR="00A90600" w:rsidRPr="00A90600" w:rsidRDefault="00A90600" w:rsidP="0014674F">
            <w:pPr>
              <w:ind w:right="-1492"/>
              <w:rPr>
                <w:rFonts w:cs="Arial"/>
                <w:sz w:val="20"/>
              </w:rPr>
            </w:pPr>
          </w:p>
        </w:tc>
        <w:tc>
          <w:tcPr>
            <w:tcW w:w="1418" w:type="dxa"/>
            <w:tcBorders>
              <w:top w:val="nil"/>
              <w:bottom w:val="single" w:sz="2" w:space="0" w:color="auto"/>
            </w:tcBorders>
            <w:vAlign w:val="center"/>
          </w:tcPr>
          <w:p w:rsidR="00A90600" w:rsidRPr="00A90600" w:rsidRDefault="00A90600" w:rsidP="0014674F">
            <w:pPr>
              <w:ind w:right="-1492"/>
              <w:rPr>
                <w:rFonts w:cs="Arial"/>
                <w:sz w:val="20"/>
              </w:rPr>
            </w:pPr>
          </w:p>
        </w:tc>
        <w:tc>
          <w:tcPr>
            <w:tcW w:w="992" w:type="dxa"/>
            <w:tcBorders>
              <w:top w:val="nil"/>
              <w:bottom w:val="single" w:sz="2" w:space="0" w:color="auto"/>
            </w:tcBorders>
            <w:vAlign w:val="center"/>
          </w:tcPr>
          <w:p w:rsidR="00A90600" w:rsidRPr="00A90600" w:rsidRDefault="00A90600" w:rsidP="0014674F">
            <w:pPr>
              <w:ind w:right="-1492"/>
              <w:rPr>
                <w:rFonts w:cs="Arial"/>
                <w:sz w:val="20"/>
              </w:rPr>
            </w:pPr>
          </w:p>
        </w:tc>
        <w:tc>
          <w:tcPr>
            <w:tcW w:w="3404" w:type="dxa"/>
            <w:tcBorders>
              <w:top w:val="nil"/>
              <w:bottom w:val="single" w:sz="2" w:space="0" w:color="auto"/>
            </w:tcBorders>
            <w:vAlign w:val="center"/>
          </w:tcPr>
          <w:p w:rsidR="00A90600" w:rsidRPr="00A90600" w:rsidRDefault="00A90600" w:rsidP="0014674F">
            <w:pPr>
              <w:ind w:right="-1492"/>
              <w:rPr>
                <w:rFonts w:cs="Arial"/>
                <w:sz w:val="20"/>
              </w:rPr>
            </w:pPr>
          </w:p>
        </w:tc>
      </w:tr>
      <w:tr w:rsidR="00A90600" w:rsidRPr="00A90600" w:rsidTr="0014674F">
        <w:trPr>
          <w:cantSplit/>
          <w:trHeight w:val="569"/>
          <w:tblHeader/>
        </w:trPr>
        <w:tc>
          <w:tcPr>
            <w:tcW w:w="3402" w:type="dxa"/>
            <w:shd w:val="clear" w:color="auto" w:fill="auto"/>
            <w:vAlign w:val="center"/>
          </w:tcPr>
          <w:p w:rsidR="00A90600" w:rsidRPr="00A90600" w:rsidRDefault="00A90600" w:rsidP="0014674F">
            <w:pPr>
              <w:ind w:right="-1492"/>
              <w:rPr>
                <w:rFonts w:cs="Arial"/>
                <w:sz w:val="20"/>
              </w:rPr>
            </w:pPr>
          </w:p>
        </w:tc>
        <w:tc>
          <w:tcPr>
            <w:tcW w:w="1418" w:type="dxa"/>
            <w:tcBorders>
              <w:top w:val="single" w:sz="2" w:space="0" w:color="auto"/>
              <w:bottom w:val="single" w:sz="2" w:space="0" w:color="auto"/>
            </w:tcBorders>
            <w:vAlign w:val="center"/>
          </w:tcPr>
          <w:p w:rsidR="00A90600" w:rsidRPr="00A90600" w:rsidRDefault="00A90600" w:rsidP="0014674F">
            <w:pPr>
              <w:ind w:right="-1492"/>
              <w:rPr>
                <w:rFonts w:cs="Arial"/>
                <w:sz w:val="20"/>
              </w:rPr>
            </w:pPr>
          </w:p>
        </w:tc>
        <w:tc>
          <w:tcPr>
            <w:tcW w:w="992" w:type="dxa"/>
            <w:tcBorders>
              <w:top w:val="single" w:sz="2" w:space="0" w:color="auto"/>
              <w:bottom w:val="single" w:sz="2" w:space="0" w:color="auto"/>
            </w:tcBorders>
            <w:vAlign w:val="center"/>
          </w:tcPr>
          <w:p w:rsidR="00A90600" w:rsidRPr="00A90600" w:rsidRDefault="00A90600" w:rsidP="0014674F">
            <w:pPr>
              <w:ind w:right="-1492"/>
              <w:rPr>
                <w:rFonts w:cs="Arial"/>
                <w:sz w:val="20"/>
              </w:rPr>
            </w:pPr>
          </w:p>
        </w:tc>
        <w:tc>
          <w:tcPr>
            <w:tcW w:w="3404" w:type="dxa"/>
            <w:tcBorders>
              <w:top w:val="single" w:sz="2" w:space="0" w:color="auto"/>
              <w:bottom w:val="single" w:sz="2" w:space="0" w:color="auto"/>
            </w:tcBorders>
            <w:vAlign w:val="center"/>
          </w:tcPr>
          <w:p w:rsidR="00A90600" w:rsidRPr="00A90600" w:rsidRDefault="00A90600" w:rsidP="0014674F">
            <w:pPr>
              <w:ind w:right="-1492"/>
              <w:rPr>
                <w:rFonts w:cs="Arial"/>
                <w:sz w:val="20"/>
              </w:rPr>
            </w:pPr>
          </w:p>
        </w:tc>
      </w:tr>
      <w:tr w:rsidR="00A90600" w:rsidRPr="00A90600" w:rsidTr="0014674F">
        <w:trPr>
          <w:cantSplit/>
          <w:trHeight w:val="564"/>
          <w:tblHeader/>
        </w:trPr>
        <w:tc>
          <w:tcPr>
            <w:tcW w:w="3402" w:type="dxa"/>
            <w:shd w:val="clear" w:color="auto" w:fill="auto"/>
            <w:vAlign w:val="center"/>
          </w:tcPr>
          <w:p w:rsidR="00A90600" w:rsidRPr="00A90600" w:rsidRDefault="00A90600" w:rsidP="0014674F">
            <w:pPr>
              <w:ind w:right="-1492"/>
              <w:rPr>
                <w:rFonts w:cs="Arial"/>
                <w:sz w:val="20"/>
              </w:rPr>
            </w:pPr>
          </w:p>
        </w:tc>
        <w:tc>
          <w:tcPr>
            <w:tcW w:w="1418" w:type="dxa"/>
            <w:tcBorders>
              <w:top w:val="single" w:sz="2" w:space="0" w:color="auto"/>
              <w:bottom w:val="single" w:sz="2" w:space="0" w:color="auto"/>
            </w:tcBorders>
            <w:vAlign w:val="center"/>
          </w:tcPr>
          <w:p w:rsidR="00A90600" w:rsidRPr="00A90600" w:rsidRDefault="00A90600" w:rsidP="0014674F">
            <w:pPr>
              <w:ind w:right="-1492"/>
              <w:rPr>
                <w:rFonts w:cs="Arial"/>
                <w:sz w:val="20"/>
              </w:rPr>
            </w:pPr>
          </w:p>
        </w:tc>
        <w:tc>
          <w:tcPr>
            <w:tcW w:w="992" w:type="dxa"/>
            <w:tcBorders>
              <w:top w:val="single" w:sz="2" w:space="0" w:color="auto"/>
              <w:bottom w:val="single" w:sz="2" w:space="0" w:color="auto"/>
            </w:tcBorders>
            <w:vAlign w:val="center"/>
          </w:tcPr>
          <w:p w:rsidR="00A90600" w:rsidRPr="00A90600" w:rsidRDefault="00A90600" w:rsidP="0014674F">
            <w:pPr>
              <w:ind w:right="-1492"/>
              <w:rPr>
                <w:rFonts w:cs="Arial"/>
                <w:sz w:val="20"/>
              </w:rPr>
            </w:pPr>
          </w:p>
        </w:tc>
        <w:tc>
          <w:tcPr>
            <w:tcW w:w="3404" w:type="dxa"/>
            <w:tcBorders>
              <w:top w:val="single" w:sz="2" w:space="0" w:color="auto"/>
              <w:bottom w:val="single" w:sz="2" w:space="0" w:color="auto"/>
            </w:tcBorders>
            <w:vAlign w:val="center"/>
          </w:tcPr>
          <w:p w:rsidR="00A90600" w:rsidRPr="00A90600" w:rsidRDefault="00A90600" w:rsidP="0014674F">
            <w:pPr>
              <w:ind w:right="-1492"/>
              <w:rPr>
                <w:rFonts w:cs="Arial"/>
                <w:sz w:val="20"/>
              </w:rPr>
            </w:pPr>
          </w:p>
        </w:tc>
      </w:tr>
    </w:tbl>
    <w:p w:rsidR="00A90600" w:rsidRPr="00A90600" w:rsidRDefault="00A90600" w:rsidP="00A90600">
      <w:pPr>
        <w:pStyle w:val="Glava"/>
        <w:tabs>
          <w:tab w:val="clear" w:pos="4536"/>
          <w:tab w:val="clear" w:pos="9072"/>
        </w:tabs>
        <w:rPr>
          <w:rFonts w:cs="Arial"/>
          <w:sz w:val="20"/>
        </w:rPr>
      </w:pPr>
    </w:p>
    <w:p w:rsidR="00A90600" w:rsidRPr="00A90600" w:rsidRDefault="00A90600" w:rsidP="00A90600">
      <w:pPr>
        <w:pStyle w:val="Glava"/>
        <w:tabs>
          <w:tab w:val="clear" w:pos="4536"/>
          <w:tab w:val="clear" w:pos="9072"/>
        </w:tabs>
        <w:rPr>
          <w:rFonts w:cs="Arial"/>
          <w:sz w:val="20"/>
        </w:rPr>
      </w:pPr>
    </w:p>
    <w:p w:rsidR="00A90600" w:rsidRPr="00A90600" w:rsidRDefault="00A90600" w:rsidP="00A90600">
      <w:pPr>
        <w:pStyle w:val="Telobesedila-zamik2"/>
        <w:tabs>
          <w:tab w:val="left" w:pos="1134"/>
        </w:tabs>
        <w:spacing w:after="0" w:line="240" w:lineRule="auto"/>
        <w:ind w:left="0"/>
        <w:rPr>
          <w:rFonts w:cs="Arial"/>
          <w:sz w:val="20"/>
        </w:rPr>
      </w:pPr>
      <w:r w:rsidRPr="00A90600">
        <w:rPr>
          <w:rFonts w:cs="Arial"/>
          <w:sz w:val="20"/>
        </w:rPr>
        <w:t>Pod kazensko in materialno odgovornostjo izjavljamo, da so navedeni podatki resnični. Na podlagi poziva bomo naročniku v določenem roku predložili zahtevana dokazila.</w:t>
      </w:r>
    </w:p>
    <w:p w:rsidR="00A90600" w:rsidRPr="005E076B" w:rsidRDefault="00A90600" w:rsidP="00A90600"/>
    <w:tbl>
      <w:tblPr>
        <w:tblW w:w="0" w:type="auto"/>
        <w:jc w:val="right"/>
        <w:tblLayout w:type="fixed"/>
        <w:tblLook w:val="0000" w:firstRow="0" w:lastRow="0" w:firstColumn="0" w:lastColumn="0" w:noHBand="0" w:noVBand="0"/>
      </w:tblPr>
      <w:tblGrid>
        <w:gridCol w:w="2109"/>
        <w:gridCol w:w="3543"/>
      </w:tblGrid>
      <w:tr w:rsidR="00A90600" w:rsidRPr="00A90600" w:rsidTr="0014674F">
        <w:trPr>
          <w:cantSplit/>
          <w:jc w:val="right"/>
        </w:trPr>
        <w:tc>
          <w:tcPr>
            <w:tcW w:w="2109" w:type="dxa"/>
            <w:vMerge w:val="restart"/>
            <w:vAlign w:val="center"/>
          </w:tcPr>
          <w:p w:rsidR="00A90600" w:rsidRPr="005E076B" w:rsidRDefault="00A90600" w:rsidP="0014674F">
            <w:pPr>
              <w:tabs>
                <w:tab w:val="left" w:pos="12758"/>
              </w:tabs>
              <w:jc w:val="center"/>
            </w:pPr>
            <w:r w:rsidRPr="005E076B">
              <w:t>žig</w:t>
            </w:r>
          </w:p>
        </w:tc>
        <w:tc>
          <w:tcPr>
            <w:tcW w:w="3543" w:type="dxa"/>
          </w:tcPr>
          <w:p w:rsidR="00A90600" w:rsidRPr="005E076B" w:rsidRDefault="00A90600" w:rsidP="0014674F">
            <w:pPr>
              <w:tabs>
                <w:tab w:val="left" w:pos="12758"/>
              </w:tabs>
              <w:jc w:val="center"/>
            </w:pPr>
            <w:r w:rsidRPr="005E076B">
              <w:t>ponudnik</w:t>
            </w:r>
          </w:p>
        </w:tc>
      </w:tr>
      <w:tr w:rsidR="00A90600" w:rsidRPr="00A90600" w:rsidTr="0014674F">
        <w:trPr>
          <w:cantSplit/>
          <w:jc w:val="right"/>
        </w:trPr>
        <w:tc>
          <w:tcPr>
            <w:tcW w:w="2109" w:type="dxa"/>
            <w:vMerge/>
          </w:tcPr>
          <w:p w:rsidR="00A90600" w:rsidRPr="005E076B" w:rsidRDefault="00A90600" w:rsidP="0014674F">
            <w:pPr>
              <w:tabs>
                <w:tab w:val="left" w:pos="12758"/>
              </w:tabs>
              <w:spacing w:before="120"/>
              <w:jc w:val="center"/>
            </w:pPr>
          </w:p>
        </w:tc>
        <w:tc>
          <w:tcPr>
            <w:tcW w:w="3543" w:type="dxa"/>
            <w:tcBorders>
              <w:bottom w:val="dashSmallGap" w:sz="4" w:space="0" w:color="auto"/>
            </w:tcBorders>
          </w:tcPr>
          <w:p w:rsidR="00A90600" w:rsidRPr="005E076B" w:rsidRDefault="00A90600" w:rsidP="0014674F">
            <w:pPr>
              <w:tabs>
                <w:tab w:val="left" w:pos="12758"/>
              </w:tabs>
              <w:spacing w:before="120"/>
              <w:jc w:val="center"/>
            </w:pPr>
          </w:p>
        </w:tc>
      </w:tr>
      <w:tr w:rsidR="00A90600" w:rsidRPr="00A90600" w:rsidTr="0014674F">
        <w:trPr>
          <w:cantSplit/>
          <w:jc w:val="right"/>
        </w:trPr>
        <w:tc>
          <w:tcPr>
            <w:tcW w:w="2109" w:type="dxa"/>
            <w:vMerge/>
          </w:tcPr>
          <w:p w:rsidR="00A90600" w:rsidRPr="005E076B" w:rsidRDefault="00A90600" w:rsidP="0014674F">
            <w:pPr>
              <w:tabs>
                <w:tab w:val="left" w:pos="12758"/>
              </w:tabs>
            </w:pPr>
          </w:p>
        </w:tc>
        <w:tc>
          <w:tcPr>
            <w:tcW w:w="3543" w:type="dxa"/>
          </w:tcPr>
          <w:p w:rsidR="00A90600" w:rsidRPr="005E076B" w:rsidRDefault="00A90600" w:rsidP="0014674F">
            <w:pPr>
              <w:tabs>
                <w:tab w:val="left" w:pos="12758"/>
              </w:tabs>
              <w:jc w:val="center"/>
              <w:rPr>
                <w:sz w:val="18"/>
              </w:rPr>
            </w:pPr>
            <w:r w:rsidRPr="005E076B">
              <w:rPr>
                <w:sz w:val="18"/>
              </w:rPr>
              <w:t>(ime in priimek pooblaščene osebe)</w:t>
            </w:r>
          </w:p>
        </w:tc>
      </w:tr>
      <w:tr w:rsidR="00A90600" w:rsidRPr="00A90600" w:rsidTr="0014674F">
        <w:trPr>
          <w:cantSplit/>
          <w:jc w:val="right"/>
        </w:trPr>
        <w:tc>
          <w:tcPr>
            <w:tcW w:w="2109" w:type="dxa"/>
            <w:vMerge/>
          </w:tcPr>
          <w:p w:rsidR="00A90600" w:rsidRPr="005E076B" w:rsidRDefault="00A90600" w:rsidP="0014674F">
            <w:pPr>
              <w:tabs>
                <w:tab w:val="left" w:pos="12758"/>
              </w:tabs>
              <w:spacing w:before="120"/>
              <w:jc w:val="center"/>
            </w:pPr>
          </w:p>
        </w:tc>
        <w:tc>
          <w:tcPr>
            <w:tcW w:w="3543" w:type="dxa"/>
            <w:tcBorders>
              <w:bottom w:val="dashSmallGap" w:sz="4" w:space="0" w:color="auto"/>
            </w:tcBorders>
          </w:tcPr>
          <w:p w:rsidR="00A90600" w:rsidRPr="005E076B" w:rsidRDefault="00A90600" w:rsidP="0014674F">
            <w:pPr>
              <w:tabs>
                <w:tab w:val="left" w:pos="12758"/>
              </w:tabs>
              <w:spacing w:before="120"/>
              <w:jc w:val="center"/>
            </w:pPr>
          </w:p>
        </w:tc>
      </w:tr>
      <w:tr w:rsidR="00A90600" w:rsidRPr="00A90600" w:rsidTr="0014674F">
        <w:trPr>
          <w:cantSplit/>
          <w:jc w:val="right"/>
        </w:trPr>
        <w:tc>
          <w:tcPr>
            <w:tcW w:w="2109" w:type="dxa"/>
            <w:vMerge/>
          </w:tcPr>
          <w:p w:rsidR="00A90600" w:rsidRPr="005E076B" w:rsidRDefault="00A90600" w:rsidP="0014674F">
            <w:pPr>
              <w:tabs>
                <w:tab w:val="left" w:pos="12758"/>
              </w:tabs>
            </w:pPr>
          </w:p>
        </w:tc>
        <w:tc>
          <w:tcPr>
            <w:tcW w:w="3543" w:type="dxa"/>
          </w:tcPr>
          <w:p w:rsidR="00A90600" w:rsidRPr="005E076B" w:rsidRDefault="00A90600" w:rsidP="0014674F">
            <w:pPr>
              <w:tabs>
                <w:tab w:val="left" w:pos="12758"/>
              </w:tabs>
              <w:jc w:val="center"/>
              <w:rPr>
                <w:sz w:val="18"/>
              </w:rPr>
            </w:pPr>
            <w:r w:rsidRPr="005E076B">
              <w:rPr>
                <w:sz w:val="18"/>
              </w:rPr>
              <w:t>(podpis)</w:t>
            </w:r>
          </w:p>
        </w:tc>
      </w:tr>
    </w:tbl>
    <w:p w:rsidR="00A90600" w:rsidRPr="005E076B" w:rsidRDefault="00A90600" w:rsidP="00A90600"/>
    <w:p w:rsidR="00A90600" w:rsidRPr="005E076B" w:rsidRDefault="00A90600" w:rsidP="00A90600">
      <w:pPr>
        <w:rPr>
          <w:sz w:val="18"/>
        </w:rPr>
      </w:pPr>
    </w:p>
    <w:p w:rsidR="0098755F" w:rsidRPr="005E076B" w:rsidRDefault="00A90600" w:rsidP="005E076B">
      <w:pPr>
        <w:rPr>
          <w:b/>
          <w:color w:val="FF0000"/>
          <w:sz w:val="18"/>
        </w:rPr>
      </w:pPr>
      <w:r w:rsidRPr="005E076B">
        <w:rPr>
          <w:sz w:val="18"/>
        </w:rPr>
        <w:t>* Izjava velja za primer, ko navedena oseba ob oddaji ponudbe še ni vpisana v imenik IZS, izpolnjuje pa pogoje za vpis</w:t>
      </w:r>
      <w:r w:rsidRPr="00A90600">
        <w:rPr>
          <w:rFonts w:cs="Arial"/>
          <w:sz w:val="20"/>
        </w:rPr>
        <w:t>.</w:t>
      </w:r>
      <w:r w:rsidRPr="005E076B">
        <w:rPr>
          <w:b/>
          <w:sz w:val="18"/>
        </w:rPr>
        <w:br w:type="page"/>
      </w:r>
      <w:r w:rsidR="0098755F" w:rsidRPr="00A90600">
        <w:rPr>
          <w:rFonts w:cs="Arial"/>
          <w:b/>
          <w:sz w:val="18"/>
          <w:szCs w:val="18"/>
        </w:rPr>
        <w:lastRenderedPageBreak/>
        <w:t>VZOREC FINANČNEGA ZAVAROVANJA ZA RESNOST PONUDBE</w:t>
      </w:r>
      <w:r w:rsidR="008F4A68" w:rsidRPr="005E076B">
        <w:rPr>
          <w:b/>
          <w:sz w:val="18"/>
        </w:rPr>
        <w:t xml:space="preserve"> </w:t>
      </w:r>
    </w:p>
    <w:p w:rsidR="0098755F" w:rsidRPr="00A90600" w:rsidRDefault="0098755F" w:rsidP="0098755F">
      <w:pPr>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90600">
        <w:rPr>
          <w:rFonts w:cs="Arial"/>
          <w:i/>
          <w:sz w:val="18"/>
          <w:szCs w:val="18"/>
        </w:rPr>
        <w:t xml:space="preserve">Glava s podatki o garantu (banki) ali SWIFT-ključ </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sz w:val="18"/>
          <w:szCs w:val="18"/>
        </w:rPr>
        <w:t xml:space="preserve">Za: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i/>
          <w:sz w:val="18"/>
          <w:szCs w:val="18"/>
        </w:rPr>
        <w:t xml:space="preserve"> (vpiše se upravičenca tj. izvajalca postopka javnega naročanja)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90600">
        <w:rPr>
          <w:rFonts w:cs="Arial"/>
          <w:sz w:val="18"/>
          <w:szCs w:val="18"/>
        </w:rPr>
        <w:t xml:space="preserve">Datum: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(vpiše se datum izdaje)</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VRSTA ZAVAROVANJA:</w:t>
      </w:r>
      <w:r w:rsidRPr="00A90600">
        <w:rPr>
          <w:rFonts w:cs="Arial"/>
          <w:sz w:val="18"/>
          <w:szCs w:val="18"/>
        </w:rPr>
        <w:t xml:space="preserve">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i/>
          <w:sz w:val="18"/>
          <w:szCs w:val="18"/>
        </w:rPr>
        <w:t xml:space="preserve"> (vpiše se vrsta zavarovanja</w:t>
      </w:r>
      <w:r w:rsidR="00CC31EA">
        <w:rPr>
          <w:rFonts w:cs="Arial"/>
          <w:i/>
          <w:sz w:val="18"/>
          <w:szCs w:val="18"/>
        </w:rPr>
        <w:t xml:space="preserve">: </w:t>
      </w:r>
      <w:r w:rsidRPr="00A90600">
        <w:rPr>
          <w:rFonts w:cs="Arial"/>
          <w:i/>
          <w:sz w:val="18"/>
          <w:szCs w:val="18"/>
        </w:rPr>
        <w:t>bančna garancija)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 xml:space="preserve">ŠTEVILKA: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(vpiše se številka zavarovanja)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GARANT:</w:t>
      </w:r>
      <w:r w:rsidRPr="00A90600">
        <w:rPr>
          <w:rFonts w:cs="Arial"/>
          <w:sz w:val="18"/>
          <w:szCs w:val="18"/>
        </w:rPr>
        <w:t xml:space="preserve">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(vpiše se ime in naslov banke v kraju izdaje)</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90600">
        <w:rPr>
          <w:rFonts w:cs="Arial"/>
          <w:b/>
          <w:sz w:val="18"/>
          <w:szCs w:val="18"/>
        </w:rPr>
        <w:t xml:space="preserve">NAROČNIK: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(vpišeta se ime in naslov naročnika zavarovanja, tj. kandidata oziroma ponudnika v postopku javnega naročanja)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UPRAVIČENEC:</w:t>
      </w:r>
      <w:r w:rsidRPr="00A90600">
        <w:rPr>
          <w:rFonts w:cs="Arial"/>
          <w:sz w:val="18"/>
          <w:szCs w:val="18"/>
        </w:rPr>
        <w:t xml:space="preserve">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i/>
          <w:sz w:val="18"/>
          <w:szCs w:val="18"/>
        </w:rPr>
        <w:t xml:space="preserve"> (vpiše se izvajalec postopka javnega naročanja)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 xml:space="preserve">OSNOVNI POSEL: </w:t>
      </w:r>
      <w:r w:rsidRPr="00A90600">
        <w:rPr>
          <w:rFonts w:cs="Arial"/>
          <w:sz w:val="18"/>
          <w:szCs w:val="18"/>
        </w:rPr>
        <w:t xml:space="preserve">obveznost naročnika zavarovanja iz njegove ponudbe, predložene v postopku javnega naročanja št.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sz w:val="18"/>
          <w:szCs w:val="18"/>
        </w:rPr>
        <w:t> </w:t>
      </w:r>
      <w:r w:rsidRPr="00A90600">
        <w:rPr>
          <w:rFonts w:cs="Arial"/>
          <w:sz w:val="18"/>
          <w:szCs w:val="18"/>
        </w:rPr>
        <w:t> </w:t>
      </w:r>
      <w:r w:rsidRPr="00A90600">
        <w:rPr>
          <w:rFonts w:cs="Arial"/>
          <w:sz w:val="18"/>
          <w:szCs w:val="18"/>
        </w:rPr>
        <w:t> </w:t>
      </w:r>
      <w:r w:rsidRPr="00A90600">
        <w:rPr>
          <w:rFonts w:cs="Arial"/>
          <w:sz w:val="18"/>
          <w:szCs w:val="18"/>
        </w:rPr>
        <w:t> </w:t>
      </w:r>
      <w:r w:rsidRPr="00A90600">
        <w:rPr>
          <w:rFonts w:cs="Arial"/>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(vpiše se številka objave oziroma interne oznake postopka oddaje javnega naročila)</w:t>
      </w:r>
      <w:r w:rsidRPr="00A90600">
        <w:rPr>
          <w:rFonts w:cs="Arial"/>
          <w:sz w:val="18"/>
          <w:szCs w:val="18"/>
        </w:rPr>
        <w:t xml:space="preserve">, katerega predmet je </w:t>
      </w:r>
      <w:r w:rsidR="002C2D1E" w:rsidRPr="002C2D1E">
        <w:rPr>
          <w:rFonts w:cs="Arial"/>
          <w:b/>
          <w:bCs/>
          <w:sz w:val="18"/>
          <w:szCs w:val="18"/>
        </w:rPr>
        <w:t>»Opravljanje nalog inženiringa v okviru vgradnje sistemov za detekcijo nepravilnosti na tirnih vozilih na javni železniški infrastrukturi«</w:t>
      </w:r>
      <w:r w:rsidRPr="00A90600">
        <w:rPr>
          <w:rFonts w:cs="Arial"/>
          <w:sz w:val="18"/>
          <w:szCs w:val="18"/>
        </w:rPr>
        <w:t xml:space="preserve"> </w:t>
      </w:r>
      <w:r w:rsidRPr="00A90600">
        <w:rPr>
          <w:rFonts w:cs="Arial"/>
          <w:i/>
          <w:sz w:val="18"/>
          <w:szCs w:val="18"/>
        </w:rPr>
        <w:t>(vpiše se predmet javnega naročila)</w:t>
      </w:r>
      <w:r w:rsidRPr="00A90600">
        <w:rPr>
          <w:rFonts w:cs="Arial"/>
          <w:sz w:val="18"/>
          <w:szCs w:val="18"/>
        </w:rPr>
        <w:t>.</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 xml:space="preserve">ZNESEK V EUR: </w:t>
      </w:r>
      <w:r w:rsidR="005E076B">
        <w:rPr>
          <w:rFonts w:cs="Arial"/>
          <w:sz w:val="18"/>
          <w:szCs w:val="18"/>
        </w:rPr>
        <w:t>15.000,00</w:t>
      </w:r>
      <w:r w:rsidRPr="00A90600">
        <w:rPr>
          <w:rFonts w:cs="Arial"/>
          <w:sz w:val="18"/>
          <w:szCs w:val="18"/>
        </w:rPr>
        <w:t xml:space="preserve"> </w:t>
      </w:r>
      <w:r w:rsidRPr="00A90600">
        <w:rPr>
          <w:rFonts w:cs="Arial"/>
          <w:i/>
          <w:sz w:val="18"/>
          <w:szCs w:val="18"/>
        </w:rPr>
        <w:t>(vpiše se najvišji znesek s številko in besedo)</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 xml:space="preserve">LISTINE, KI JIH JE POLEG IZJAVE TREBA PRILOŽITI ZAHTEVI ZA PLAČILO IN SE IZRECNO ZAHTEVAJO V SPODNJEM BESEDILU: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nobena/navede se listina)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JEZIK V ZAHTEVANIH LISTINAH:</w:t>
      </w:r>
      <w:r w:rsidRPr="00A90600">
        <w:rPr>
          <w:rFonts w:cs="Arial"/>
          <w:sz w:val="18"/>
          <w:szCs w:val="18"/>
        </w:rPr>
        <w:t xml:space="preserve"> slovenski</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OBLIKA PREDLOŽITVE:</w:t>
      </w:r>
      <w:r w:rsidRPr="00A90600">
        <w:rPr>
          <w:rFonts w:cs="Arial"/>
          <w:sz w:val="18"/>
          <w:szCs w:val="18"/>
        </w:rPr>
        <w:t xml:space="preserve"> v papirni obliki s priporočeno pošto ali katerokoli obliko hitre pošte ali osebno ali v elektronski obliki po SWIFT sistemu na naslov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(navede se SWIFT naslova garanta)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90600">
        <w:rPr>
          <w:rFonts w:cs="Arial"/>
          <w:b/>
          <w:sz w:val="18"/>
          <w:szCs w:val="18"/>
        </w:rPr>
        <w:t>KRAJ PREDLOŽITVE:</w:t>
      </w:r>
      <w:r w:rsidRPr="00A90600">
        <w:rPr>
          <w:rFonts w:cs="Arial"/>
          <w:sz w:val="18"/>
          <w:szCs w:val="18"/>
        </w:rPr>
        <w:t xml:space="preserve">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(garant vpiše naslov podružnice, kjer se opravi predložitev papirnih listin, ali elektronski naslov za predložitev v elektronski obliki, kot na primer garantov SWIFT naslov)</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sz w:val="18"/>
          <w:szCs w:val="18"/>
        </w:rPr>
        <w:t xml:space="preserve">Ne glede na naslov podružnice, ki jo je vpisal garant, se predložitev papirnih listin lahko opravi v katerikoli podružnici garanta na območju Republike Slovenije. </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 xml:space="preserve">ROK VELJAVNOSTI: </w:t>
      </w:r>
      <w:r w:rsidR="005E076B">
        <w:rPr>
          <w:rFonts w:cs="Arial"/>
          <w:sz w:val="18"/>
          <w:szCs w:val="18"/>
        </w:rPr>
        <w:t>30. 4. 2021</w:t>
      </w:r>
      <w:r w:rsidRPr="00A90600">
        <w:rPr>
          <w:rFonts w:cs="Arial"/>
          <w:sz w:val="18"/>
          <w:szCs w:val="18"/>
        </w:rPr>
        <w:t xml:space="preserve"> </w:t>
      </w:r>
      <w:r w:rsidRPr="00A90600">
        <w:rPr>
          <w:rFonts w:cs="Arial"/>
          <w:i/>
          <w:sz w:val="18"/>
          <w:szCs w:val="18"/>
        </w:rPr>
        <w:t>(vpiše se datum veljavnosti, ki je zahtevan v razpisni dokumentaciji za oddajo predmetnega javnega naročila ali v obvestilu o naročilu)</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90600">
        <w:rPr>
          <w:rFonts w:cs="Arial"/>
          <w:b/>
          <w:sz w:val="18"/>
          <w:szCs w:val="18"/>
        </w:rPr>
        <w:t>STRANKA, KI MORA PLAČATI STROŠKE:</w:t>
      </w:r>
      <w:r w:rsidRPr="00A90600">
        <w:rPr>
          <w:rFonts w:cs="Arial"/>
          <w:sz w:val="18"/>
          <w:szCs w:val="18"/>
        </w:rPr>
        <w:t xml:space="preserve"> </w:t>
      </w:r>
      <w:r w:rsidRPr="00A90600">
        <w:rPr>
          <w:rFonts w:cs="Arial"/>
          <w:sz w:val="18"/>
          <w:szCs w:val="18"/>
        </w:rPr>
        <w:fldChar w:fldCharType="begin">
          <w:ffData>
            <w:name w:val="Besedilo2"/>
            <w:enabled/>
            <w:calcOnExit w:val="0"/>
            <w:textInput/>
          </w:ffData>
        </w:fldChar>
      </w:r>
      <w:r w:rsidRPr="00A90600">
        <w:rPr>
          <w:rFonts w:cs="Arial"/>
          <w:sz w:val="18"/>
          <w:szCs w:val="18"/>
        </w:rPr>
        <w:instrText xml:space="preserve"> FORMTEXT </w:instrText>
      </w:r>
      <w:r w:rsidRPr="00A90600">
        <w:rPr>
          <w:rFonts w:cs="Arial"/>
          <w:sz w:val="18"/>
          <w:szCs w:val="18"/>
        </w:rPr>
      </w:r>
      <w:r w:rsidRPr="00A90600">
        <w:rPr>
          <w:rFonts w:cs="Arial"/>
          <w:sz w:val="18"/>
          <w:szCs w:val="18"/>
        </w:rPr>
        <w:fldChar w:fldCharType="separate"/>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noProof/>
          <w:sz w:val="18"/>
          <w:szCs w:val="18"/>
        </w:rPr>
        <w:t> </w:t>
      </w:r>
      <w:r w:rsidRPr="00A90600">
        <w:rPr>
          <w:rFonts w:cs="Arial"/>
          <w:sz w:val="18"/>
          <w:szCs w:val="18"/>
        </w:rPr>
        <w:fldChar w:fldCharType="end"/>
      </w:r>
      <w:r w:rsidRPr="00A90600">
        <w:rPr>
          <w:rFonts w:cs="Arial"/>
          <w:sz w:val="18"/>
          <w:szCs w:val="18"/>
        </w:rPr>
        <w:t xml:space="preserve"> </w:t>
      </w:r>
      <w:r w:rsidRPr="00A90600">
        <w:rPr>
          <w:rFonts w:cs="Arial"/>
          <w:i/>
          <w:sz w:val="18"/>
          <w:szCs w:val="18"/>
        </w:rPr>
        <w:t>(vpiše se ime naročnika zavarovanja, tj. kandidata oziroma ponudnika v postopku javnega naročanja)</w:t>
      </w:r>
    </w:p>
    <w:p w:rsidR="0098755F" w:rsidRPr="00A9060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98755F" w:rsidRPr="00A90600" w:rsidRDefault="000D44ED" w:rsidP="0098755F">
      <w:pPr>
        <w:jc w:val="both"/>
        <w:rPr>
          <w:rFonts w:cs="Arial"/>
          <w:sz w:val="18"/>
          <w:szCs w:val="18"/>
        </w:rPr>
      </w:pPr>
      <w:r w:rsidRPr="00A90600">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A90600">
        <w:rPr>
          <w:rFonts w:cs="Arial"/>
          <w:sz w:val="18"/>
          <w:szCs w:val="18"/>
        </w:rPr>
        <w:t>.</w:t>
      </w:r>
    </w:p>
    <w:p w:rsidR="0098755F" w:rsidRPr="00A90600" w:rsidRDefault="0098755F" w:rsidP="0098755F">
      <w:pPr>
        <w:jc w:val="both"/>
        <w:rPr>
          <w:rFonts w:cs="Arial"/>
          <w:sz w:val="18"/>
          <w:szCs w:val="18"/>
        </w:rPr>
      </w:pPr>
    </w:p>
    <w:p w:rsidR="0098755F" w:rsidRPr="00A90600" w:rsidRDefault="0098755F" w:rsidP="0098755F">
      <w:pPr>
        <w:jc w:val="both"/>
        <w:rPr>
          <w:rFonts w:cs="Arial"/>
          <w:sz w:val="18"/>
          <w:szCs w:val="18"/>
        </w:rPr>
      </w:pPr>
      <w:r w:rsidRPr="00A90600">
        <w:rPr>
          <w:rFonts w:cs="Arial"/>
          <w:sz w:val="18"/>
          <w:szCs w:val="18"/>
        </w:rPr>
        <w:t xml:space="preserve">Zavarovanje se lahko unovči iz naslednjih razlogov, ki morajo biti navedeni v izjavi upravičenca oziroma zahtevi za plačilo: </w:t>
      </w:r>
    </w:p>
    <w:p w:rsidR="0098755F" w:rsidRPr="00A90600" w:rsidRDefault="0098755F" w:rsidP="0098755F">
      <w:pPr>
        <w:pStyle w:val="Telobesedila2"/>
        <w:numPr>
          <w:ilvl w:val="0"/>
          <w:numId w:val="37"/>
        </w:numPr>
        <w:tabs>
          <w:tab w:val="left" w:pos="284"/>
        </w:tabs>
        <w:ind w:left="284" w:hanging="284"/>
        <w:rPr>
          <w:rFonts w:cs="Arial"/>
          <w:b w:val="0"/>
          <w:sz w:val="18"/>
          <w:szCs w:val="18"/>
        </w:rPr>
      </w:pPr>
      <w:r w:rsidRPr="00A90600">
        <w:rPr>
          <w:rFonts w:cs="Arial"/>
          <w:b w:val="0"/>
          <w:sz w:val="18"/>
          <w:szCs w:val="18"/>
        </w:rPr>
        <w:t>po roku za oddajo ponudb svojo ponudbo umakne</w:t>
      </w:r>
    </w:p>
    <w:p w:rsidR="0098755F" w:rsidRPr="00A90600" w:rsidRDefault="0098755F" w:rsidP="0098755F">
      <w:pPr>
        <w:pStyle w:val="Telobesedila2"/>
        <w:numPr>
          <w:ilvl w:val="0"/>
          <w:numId w:val="37"/>
        </w:numPr>
        <w:tabs>
          <w:tab w:val="left" w:pos="284"/>
        </w:tabs>
        <w:ind w:left="284" w:hanging="284"/>
        <w:rPr>
          <w:rFonts w:cs="Arial"/>
          <w:b w:val="0"/>
          <w:sz w:val="18"/>
          <w:szCs w:val="18"/>
        </w:rPr>
      </w:pPr>
      <w:r w:rsidRPr="00A90600">
        <w:rPr>
          <w:rFonts w:cs="Arial"/>
          <w:b w:val="0"/>
          <w:sz w:val="18"/>
          <w:szCs w:val="18"/>
        </w:rPr>
        <w:t>ne sklene pogodbe v določenem roku</w:t>
      </w:r>
    </w:p>
    <w:p w:rsidR="0098755F" w:rsidRPr="00A90600" w:rsidRDefault="0098755F" w:rsidP="0098755F">
      <w:pPr>
        <w:pStyle w:val="Telobesedila2"/>
        <w:numPr>
          <w:ilvl w:val="0"/>
          <w:numId w:val="37"/>
        </w:numPr>
        <w:tabs>
          <w:tab w:val="left" w:pos="284"/>
        </w:tabs>
        <w:ind w:left="284" w:hanging="284"/>
        <w:rPr>
          <w:rFonts w:cs="Arial"/>
          <w:b w:val="0"/>
          <w:sz w:val="18"/>
          <w:szCs w:val="18"/>
        </w:rPr>
      </w:pPr>
      <w:r w:rsidRPr="00A90600">
        <w:rPr>
          <w:rFonts w:cs="Arial"/>
          <w:b w:val="0"/>
          <w:sz w:val="18"/>
          <w:szCs w:val="18"/>
        </w:rPr>
        <w:t>v določenem roku po sklenitvi pogodbe ne predloži garancije za dobro izvedbo pogodbenih obveznosti</w:t>
      </w:r>
    </w:p>
    <w:p w:rsidR="0098755F" w:rsidRPr="00A90600" w:rsidRDefault="0098755F" w:rsidP="0098755F">
      <w:pPr>
        <w:pStyle w:val="Telobesedila2"/>
        <w:numPr>
          <w:ilvl w:val="0"/>
          <w:numId w:val="37"/>
        </w:numPr>
        <w:tabs>
          <w:tab w:val="left" w:pos="284"/>
        </w:tabs>
        <w:ind w:left="284" w:hanging="284"/>
        <w:rPr>
          <w:rFonts w:cs="Arial"/>
          <w:b w:val="0"/>
          <w:sz w:val="18"/>
          <w:szCs w:val="18"/>
        </w:rPr>
      </w:pPr>
      <w:r w:rsidRPr="00A90600">
        <w:rPr>
          <w:rFonts w:cs="Arial"/>
          <w:b w:val="0"/>
          <w:sz w:val="18"/>
          <w:szCs w:val="18"/>
        </w:rPr>
        <w:t>pred podpisom pogodbe ne predloži zahtevanega dokazila o vpisu v imenik pooblaščenih inženirjev pristojne poklicne zbornice v Republiki Sloveniji (IZS)</w:t>
      </w:r>
    </w:p>
    <w:p w:rsidR="0098755F" w:rsidRPr="00A90600" w:rsidRDefault="0098755F" w:rsidP="0098755F">
      <w:pPr>
        <w:pStyle w:val="Telobesedila2"/>
        <w:numPr>
          <w:ilvl w:val="0"/>
          <w:numId w:val="37"/>
        </w:numPr>
        <w:tabs>
          <w:tab w:val="left" w:pos="284"/>
        </w:tabs>
        <w:ind w:left="284" w:hanging="284"/>
        <w:rPr>
          <w:rFonts w:cs="Arial"/>
          <w:b w:val="0"/>
          <w:sz w:val="18"/>
          <w:szCs w:val="18"/>
        </w:rPr>
      </w:pPr>
      <w:r w:rsidRPr="00A90600">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rsidR="0098755F" w:rsidRPr="00A90600" w:rsidRDefault="0098755F" w:rsidP="0098755F">
      <w:pPr>
        <w:jc w:val="both"/>
        <w:rPr>
          <w:rFonts w:cs="Arial"/>
          <w:sz w:val="18"/>
          <w:szCs w:val="18"/>
        </w:rPr>
      </w:pPr>
    </w:p>
    <w:p w:rsidR="0098755F" w:rsidRPr="00A90600" w:rsidRDefault="0098755F" w:rsidP="0098755F">
      <w:pPr>
        <w:jc w:val="both"/>
        <w:rPr>
          <w:rFonts w:cs="Arial"/>
          <w:sz w:val="18"/>
          <w:szCs w:val="18"/>
        </w:rPr>
      </w:pPr>
      <w:r w:rsidRPr="00A90600">
        <w:rPr>
          <w:rFonts w:cs="Arial"/>
          <w:sz w:val="18"/>
          <w:szCs w:val="18"/>
        </w:rPr>
        <w:t>Katerokoli zahtevo za plačilo po tem zavarovanju moramo prejeti na datum veljavnosti zavarovanja ali pred njim v zgoraj navedenem kraju predložitve.</w:t>
      </w:r>
    </w:p>
    <w:p w:rsidR="0098755F" w:rsidRPr="00A90600" w:rsidRDefault="0098755F" w:rsidP="0098755F">
      <w:pPr>
        <w:jc w:val="both"/>
        <w:rPr>
          <w:rFonts w:cs="Arial"/>
          <w:sz w:val="18"/>
          <w:szCs w:val="18"/>
        </w:rPr>
      </w:pPr>
    </w:p>
    <w:p w:rsidR="0098755F" w:rsidRPr="00A90600" w:rsidRDefault="0098755F" w:rsidP="0098755F">
      <w:pPr>
        <w:jc w:val="both"/>
        <w:rPr>
          <w:rFonts w:cs="Arial"/>
          <w:sz w:val="18"/>
          <w:szCs w:val="18"/>
        </w:rPr>
      </w:pPr>
      <w:r w:rsidRPr="00A90600">
        <w:rPr>
          <w:rFonts w:cs="Arial"/>
          <w:sz w:val="18"/>
          <w:szCs w:val="18"/>
        </w:rPr>
        <w:t>Morebitne spore v zvezi s tem zavarovanjem rešuje stvarno pristojno sodišče v Ljubljani po slovenskem pravu.</w:t>
      </w:r>
    </w:p>
    <w:p w:rsidR="0098755F" w:rsidRPr="00A90600" w:rsidRDefault="0098755F" w:rsidP="0098755F">
      <w:pPr>
        <w:jc w:val="both"/>
        <w:rPr>
          <w:rFonts w:cs="Arial"/>
          <w:sz w:val="18"/>
          <w:szCs w:val="18"/>
        </w:rPr>
      </w:pPr>
    </w:p>
    <w:p w:rsidR="0098755F" w:rsidRPr="00A90600" w:rsidRDefault="0098755F" w:rsidP="0098755F">
      <w:pPr>
        <w:jc w:val="both"/>
        <w:rPr>
          <w:rFonts w:cs="Arial"/>
          <w:sz w:val="18"/>
          <w:szCs w:val="18"/>
        </w:rPr>
      </w:pPr>
      <w:r w:rsidRPr="00A90600">
        <w:rPr>
          <w:rFonts w:cs="Arial"/>
          <w:sz w:val="18"/>
          <w:szCs w:val="18"/>
        </w:rPr>
        <w:t>Za to zavarovanje veljajo Enotna pravila za garancije na poziv (EPGP) revizija iz leta 2010, izdana pri MTZ pod št. 758.</w:t>
      </w:r>
    </w:p>
    <w:p w:rsidR="002C2D1E" w:rsidRPr="00370D63" w:rsidRDefault="002C2D1E" w:rsidP="002C2D1E">
      <w:pPr>
        <w:jc w:val="both"/>
        <w:rPr>
          <w:rFonts w:cs="Arial"/>
          <w:sz w:val="18"/>
          <w:szCs w:val="18"/>
        </w:rPr>
      </w:pPr>
    </w:p>
    <w:p w:rsidR="002C2D1E" w:rsidRPr="00370D63" w:rsidRDefault="002C2D1E" w:rsidP="002C2D1E">
      <w:pPr>
        <w:ind w:left="1440" w:firstLine="720"/>
        <w:jc w:val="center"/>
        <w:rPr>
          <w:rFonts w:cs="Arial"/>
          <w:sz w:val="18"/>
          <w:szCs w:val="18"/>
        </w:rPr>
      </w:pPr>
      <w:r w:rsidRPr="00370D63">
        <w:rPr>
          <w:rFonts w:cs="Arial"/>
          <w:sz w:val="18"/>
          <w:szCs w:val="18"/>
        </w:rPr>
        <w:t>garant</w:t>
      </w:r>
    </w:p>
    <w:p w:rsidR="002C2D1E" w:rsidRDefault="002C2D1E" w:rsidP="002C2D1E">
      <w:pPr>
        <w:ind w:left="1440" w:firstLine="720"/>
        <w:jc w:val="center"/>
        <w:rPr>
          <w:rFonts w:cs="Arial"/>
          <w:b/>
          <w:sz w:val="20"/>
        </w:rPr>
      </w:pPr>
      <w:r w:rsidRPr="00370D63">
        <w:rPr>
          <w:rFonts w:cs="Arial"/>
          <w:sz w:val="18"/>
          <w:szCs w:val="18"/>
        </w:rPr>
        <w:t>(žig in podpis)</w:t>
      </w:r>
    </w:p>
    <w:p w:rsidR="00A90600" w:rsidRPr="00370D63" w:rsidRDefault="002C2D1E" w:rsidP="00A90600">
      <w:pPr>
        <w:rPr>
          <w:rFonts w:cs="Arial"/>
          <w:sz w:val="18"/>
          <w:szCs w:val="18"/>
        </w:rPr>
      </w:pPr>
      <w:r>
        <w:rPr>
          <w:rFonts w:cs="Arial"/>
          <w:b/>
          <w:sz w:val="20"/>
        </w:rPr>
        <w:br w:type="page"/>
      </w:r>
      <w:r w:rsidRPr="000D250D">
        <w:rPr>
          <w:rFonts w:cs="Arial"/>
          <w:b/>
          <w:sz w:val="20"/>
        </w:rPr>
        <w:lastRenderedPageBreak/>
        <w:t>VZOREC FINANČNEGA ZAVAROVANJA ZA DOBRO IZVEDBO POGODBENIH OBVEZNOSTI</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 ali SWIFT ključ</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Za: RS, 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bookmarkStart w:id="2" w:name="_GoBack"/>
      <w:bookmarkEnd w:id="2"/>
      <w:r w:rsidRPr="00370D63">
        <w:rPr>
          <w:rFonts w:cs="Arial"/>
          <w:sz w:val="18"/>
          <w:szCs w:val="18"/>
        </w:rPr>
        <w:t xml:space="preserve"> </w:t>
      </w:r>
      <w:r w:rsidRPr="00370D63">
        <w:rPr>
          <w:rFonts w:cs="Arial"/>
          <w:i/>
          <w:sz w:val="18"/>
          <w:szCs w:val="18"/>
        </w:rPr>
        <w:t>(vpiše se datum izdaje)</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in naslov banke v kraju izdaje)</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 xml:space="preserve">katere predmet je: </w:t>
      </w:r>
      <w:r w:rsidRPr="00370D63">
        <w:rPr>
          <w:rFonts w:cs="Arial"/>
          <w:b/>
          <w:sz w:val="18"/>
          <w:szCs w:val="18"/>
        </w:rPr>
        <w:t>»</w:t>
      </w:r>
      <w:r w:rsidRPr="00A90600">
        <w:rPr>
          <w:rFonts w:cs="Arial"/>
          <w:b/>
          <w:sz w:val="18"/>
          <w:szCs w:val="18"/>
        </w:rPr>
        <w:t>Opravljanje nalog inženiringa v okviru vgradnje sistemov za detekcijo nepravilnosti na tirnih vozilih na javni železniški infrastrukturi</w:t>
      </w:r>
      <w:r w:rsidRPr="00370D63">
        <w:rPr>
          <w:rFonts w:cs="Arial"/>
          <w:b/>
          <w:sz w:val="18"/>
          <w:szCs w:val="18"/>
        </w:rPr>
        <w:t>«</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Pr="00370D63">
        <w:rPr>
          <w:rFonts w:cs="Arial"/>
          <w:b/>
          <w:sz w:val="18"/>
          <w:szCs w:val="18"/>
        </w:rPr>
        <w:t xml:space="preserve">V EUR: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najvišji znesek s številko in besedo)</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rsidR="00A90600" w:rsidRPr="00370D63" w:rsidRDefault="00A90600" w:rsidP="00A906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A90600" w:rsidRPr="00370D63" w:rsidRDefault="00A90600" w:rsidP="00A90600">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90600" w:rsidRPr="00370D63" w:rsidRDefault="00A90600" w:rsidP="00A90600">
      <w:pPr>
        <w:jc w:val="both"/>
        <w:rPr>
          <w:rFonts w:cs="Arial"/>
          <w:sz w:val="18"/>
          <w:szCs w:val="18"/>
        </w:rPr>
      </w:pPr>
    </w:p>
    <w:p w:rsidR="00A90600" w:rsidRPr="00370D63" w:rsidRDefault="00A90600" w:rsidP="00A90600">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rsidR="00A90600" w:rsidRPr="00370D63" w:rsidRDefault="00A90600" w:rsidP="00A90600">
      <w:pPr>
        <w:jc w:val="both"/>
        <w:rPr>
          <w:rFonts w:cs="Arial"/>
          <w:sz w:val="18"/>
          <w:szCs w:val="18"/>
        </w:rPr>
      </w:pPr>
    </w:p>
    <w:p w:rsidR="00A90600" w:rsidRPr="00370D63" w:rsidRDefault="00A90600" w:rsidP="00A90600">
      <w:pPr>
        <w:jc w:val="both"/>
        <w:rPr>
          <w:rFonts w:cs="Arial"/>
          <w:sz w:val="18"/>
          <w:szCs w:val="18"/>
        </w:rPr>
      </w:pPr>
      <w:r w:rsidRPr="00370D63">
        <w:rPr>
          <w:rFonts w:cs="Arial"/>
          <w:sz w:val="18"/>
          <w:szCs w:val="18"/>
        </w:rPr>
        <w:t>Morebitne spore v zvezi s tem zavarovanjem rešuje stvarno pristojno sodišče v Ljubljani po slovenskem pravu.</w:t>
      </w:r>
    </w:p>
    <w:p w:rsidR="00A90600" w:rsidRPr="00370D63" w:rsidRDefault="00A90600" w:rsidP="00A90600">
      <w:pPr>
        <w:jc w:val="both"/>
        <w:rPr>
          <w:rFonts w:cs="Arial"/>
          <w:sz w:val="18"/>
          <w:szCs w:val="18"/>
        </w:rPr>
      </w:pPr>
    </w:p>
    <w:p w:rsidR="00A90600" w:rsidRPr="00370D63" w:rsidRDefault="00A90600" w:rsidP="00A90600">
      <w:pPr>
        <w:jc w:val="both"/>
        <w:rPr>
          <w:rFonts w:cs="Arial"/>
          <w:sz w:val="18"/>
          <w:szCs w:val="18"/>
        </w:rPr>
      </w:pPr>
      <w:r w:rsidRPr="00370D63">
        <w:rPr>
          <w:rFonts w:cs="Arial"/>
          <w:sz w:val="18"/>
          <w:szCs w:val="18"/>
        </w:rPr>
        <w:t>Za to zavarovanje veljajo Enotna pravila za garancije na poziv (EPGP) revizija iz leta 2010, izdana pri MTZ pod št. 758.</w:t>
      </w:r>
    </w:p>
    <w:p w:rsidR="00A90600" w:rsidRPr="00370D63" w:rsidRDefault="00A90600" w:rsidP="00A90600">
      <w:pPr>
        <w:jc w:val="both"/>
        <w:rPr>
          <w:rFonts w:cs="Arial"/>
          <w:sz w:val="18"/>
          <w:szCs w:val="18"/>
        </w:rPr>
      </w:pPr>
    </w:p>
    <w:p w:rsidR="00A90600" w:rsidRPr="00370D63" w:rsidRDefault="00A90600" w:rsidP="00A90600">
      <w:pPr>
        <w:jc w:val="both"/>
        <w:rPr>
          <w:rFonts w:cs="Arial"/>
          <w:sz w:val="18"/>
          <w:szCs w:val="18"/>
        </w:rPr>
      </w:pPr>
    </w:p>
    <w:p w:rsidR="00A90600" w:rsidRPr="00370D63" w:rsidRDefault="00A90600" w:rsidP="00A90600">
      <w:pPr>
        <w:ind w:left="1440" w:firstLine="720"/>
        <w:jc w:val="center"/>
        <w:rPr>
          <w:rFonts w:cs="Arial"/>
          <w:sz w:val="18"/>
          <w:szCs w:val="18"/>
        </w:rPr>
      </w:pPr>
      <w:r w:rsidRPr="00370D63">
        <w:rPr>
          <w:rFonts w:cs="Arial"/>
          <w:sz w:val="18"/>
          <w:szCs w:val="18"/>
        </w:rPr>
        <w:t>garant</w:t>
      </w:r>
    </w:p>
    <w:p w:rsidR="00A90600" w:rsidRDefault="00A90600" w:rsidP="00A90600">
      <w:pPr>
        <w:ind w:left="1440" w:firstLine="720"/>
        <w:jc w:val="center"/>
        <w:rPr>
          <w:rFonts w:cs="Arial"/>
          <w:sz w:val="18"/>
          <w:szCs w:val="18"/>
        </w:rPr>
      </w:pPr>
      <w:r w:rsidRPr="00370D63">
        <w:rPr>
          <w:rFonts w:cs="Arial"/>
          <w:sz w:val="18"/>
          <w:szCs w:val="18"/>
        </w:rPr>
        <w:t>(žig in podpis)</w:t>
      </w:r>
    </w:p>
    <w:p w:rsidR="00A90600" w:rsidRDefault="00A90600" w:rsidP="00A90600">
      <w:pPr>
        <w:ind w:left="1440" w:firstLine="720"/>
        <w:jc w:val="center"/>
        <w:rPr>
          <w:rFonts w:cs="Arial"/>
          <w:sz w:val="18"/>
          <w:szCs w:val="18"/>
        </w:rPr>
      </w:pPr>
    </w:p>
    <w:p w:rsidR="00A90600" w:rsidRDefault="00A90600" w:rsidP="00A90600">
      <w:pPr>
        <w:ind w:left="1440" w:firstLine="720"/>
        <w:jc w:val="center"/>
        <w:rPr>
          <w:rFonts w:cs="Arial"/>
          <w:sz w:val="18"/>
          <w:szCs w:val="18"/>
        </w:rPr>
      </w:pPr>
    </w:p>
    <w:p w:rsidR="00A90600" w:rsidRDefault="00A90600" w:rsidP="00A90600">
      <w:pPr>
        <w:ind w:left="1440" w:firstLine="720"/>
        <w:jc w:val="center"/>
        <w:rPr>
          <w:rFonts w:cs="Arial"/>
          <w:sz w:val="18"/>
          <w:szCs w:val="18"/>
        </w:rPr>
      </w:pPr>
    </w:p>
    <w:p w:rsidR="00A90600" w:rsidRDefault="00A90600" w:rsidP="00A90600">
      <w:pPr>
        <w:rPr>
          <w:rFonts w:cs="Arial"/>
          <w:sz w:val="18"/>
          <w:szCs w:val="18"/>
        </w:rPr>
      </w:pPr>
    </w:p>
    <w:p w:rsidR="00A90600" w:rsidRDefault="00A90600" w:rsidP="00A90600">
      <w:pPr>
        <w:ind w:left="1440" w:firstLine="720"/>
        <w:jc w:val="center"/>
        <w:rPr>
          <w:rFonts w:cs="Arial"/>
          <w:sz w:val="18"/>
          <w:szCs w:val="18"/>
        </w:rPr>
      </w:pPr>
    </w:p>
    <w:p w:rsidR="00A90600" w:rsidRDefault="00A90600" w:rsidP="00A90600">
      <w:pPr>
        <w:ind w:left="1440" w:firstLine="720"/>
        <w:jc w:val="center"/>
        <w:rPr>
          <w:rFonts w:cs="Arial"/>
          <w:sz w:val="18"/>
          <w:szCs w:val="18"/>
        </w:rPr>
      </w:pPr>
    </w:p>
    <w:p w:rsidR="008C5AF5" w:rsidRDefault="008C5AF5" w:rsidP="00A90600">
      <w:pPr>
        <w:ind w:left="1440" w:firstLine="720"/>
        <w:jc w:val="center"/>
        <w:rPr>
          <w:rFonts w:cs="Arial"/>
          <w:sz w:val="18"/>
          <w:szCs w:val="18"/>
        </w:rPr>
      </w:pPr>
    </w:p>
    <w:p w:rsidR="008C5AF5" w:rsidRDefault="008C5AF5" w:rsidP="00A90600">
      <w:pPr>
        <w:ind w:left="1440" w:firstLine="720"/>
        <w:jc w:val="center"/>
        <w:rPr>
          <w:rFonts w:cs="Arial"/>
          <w:sz w:val="18"/>
          <w:szCs w:val="18"/>
        </w:rPr>
      </w:pPr>
    </w:p>
    <w:p w:rsidR="008C5AF5" w:rsidRDefault="008C5AF5" w:rsidP="00A90600">
      <w:pPr>
        <w:ind w:left="1440" w:firstLine="720"/>
        <w:jc w:val="center"/>
        <w:rPr>
          <w:rFonts w:cs="Arial"/>
          <w:sz w:val="18"/>
          <w:szCs w:val="18"/>
        </w:rPr>
      </w:pPr>
    </w:p>
    <w:p w:rsidR="008C5AF5" w:rsidRDefault="008C5AF5" w:rsidP="00A90600">
      <w:pPr>
        <w:ind w:left="1440" w:firstLine="720"/>
        <w:jc w:val="center"/>
        <w:rPr>
          <w:rFonts w:cs="Arial"/>
          <w:sz w:val="18"/>
          <w:szCs w:val="18"/>
        </w:rPr>
      </w:pPr>
    </w:p>
    <w:p w:rsidR="008C5AF5" w:rsidRDefault="008C5AF5" w:rsidP="00A90600">
      <w:pPr>
        <w:ind w:left="1440" w:firstLine="720"/>
        <w:jc w:val="center"/>
        <w:rPr>
          <w:rFonts w:cs="Arial"/>
          <w:sz w:val="18"/>
          <w:szCs w:val="18"/>
        </w:rPr>
      </w:pPr>
    </w:p>
    <w:p w:rsidR="008C5AF5" w:rsidRDefault="008C5AF5" w:rsidP="00A90600">
      <w:pPr>
        <w:ind w:left="1440" w:firstLine="720"/>
        <w:jc w:val="center"/>
        <w:rPr>
          <w:rFonts w:cs="Arial"/>
          <w:sz w:val="18"/>
          <w:szCs w:val="18"/>
        </w:rPr>
      </w:pPr>
    </w:p>
    <w:p w:rsidR="008C5AF5" w:rsidRDefault="008C5AF5" w:rsidP="00A90600">
      <w:pPr>
        <w:ind w:left="1440" w:firstLine="720"/>
        <w:jc w:val="center"/>
        <w:rPr>
          <w:rFonts w:cs="Arial"/>
          <w:sz w:val="18"/>
          <w:szCs w:val="18"/>
        </w:rPr>
      </w:pPr>
    </w:p>
    <w:p w:rsidR="008C5AF5" w:rsidRDefault="008C5AF5" w:rsidP="008C5AF5">
      <w:pPr>
        <w:jc w:val="both"/>
        <w:rPr>
          <w:rFonts w:cs="Arial"/>
          <w:b/>
          <w:sz w:val="20"/>
        </w:rPr>
      </w:pPr>
    </w:p>
    <w:p w:rsidR="008C5AF5" w:rsidRPr="00B0719C" w:rsidRDefault="008C5AF5" w:rsidP="008C5AF5">
      <w:pPr>
        <w:jc w:val="both"/>
        <w:rPr>
          <w:rFonts w:cs="Arial"/>
          <w:b/>
          <w:sz w:val="20"/>
        </w:rPr>
      </w:pPr>
      <w:r w:rsidRPr="00B0719C">
        <w:rPr>
          <w:rFonts w:cs="Arial"/>
          <w:b/>
          <w:sz w:val="20"/>
        </w:rPr>
        <w:t>POOBLASTILO ZA PRIDOBITEV PODATKOV IZ KAZENSKE EVIDENCE</w:t>
      </w:r>
    </w:p>
    <w:p w:rsidR="008C5AF5" w:rsidRPr="00B0719C" w:rsidRDefault="008C5AF5" w:rsidP="008C5AF5">
      <w:pPr>
        <w:ind w:left="1843" w:hanging="1843"/>
        <w:jc w:val="both"/>
        <w:rPr>
          <w:rFonts w:cs="Arial"/>
          <w:b/>
          <w:sz w:val="20"/>
        </w:rPr>
      </w:pPr>
    </w:p>
    <w:p w:rsidR="008C5AF5" w:rsidRPr="00B0719C" w:rsidRDefault="008C5AF5" w:rsidP="008C5AF5">
      <w:pPr>
        <w:ind w:left="1843" w:hanging="1843"/>
        <w:jc w:val="both"/>
        <w:rPr>
          <w:rFonts w:cs="Arial"/>
          <w:b/>
          <w:sz w:val="20"/>
        </w:rPr>
      </w:pPr>
    </w:p>
    <w:p w:rsidR="008C5AF5" w:rsidRPr="00B0719C" w:rsidRDefault="008C5AF5" w:rsidP="008C5AF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8C5AF5" w:rsidRPr="00B0719C" w:rsidTr="00990D5F">
        <w:tc>
          <w:tcPr>
            <w:tcW w:w="1843" w:type="dxa"/>
            <w:shd w:val="clear" w:color="auto" w:fill="auto"/>
          </w:tcPr>
          <w:p w:rsidR="008C5AF5" w:rsidRPr="00B0719C" w:rsidRDefault="008C5AF5" w:rsidP="00990D5F">
            <w:pPr>
              <w:spacing w:before="120"/>
              <w:jc w:val="both"/>
              <w:rPr>
                <w:rFonts w:cs="Arial"/>
                <w:b/>
                <w:sz w:val="20"/>
              </w:rPr>
            </w:pPr>
            <w:r w:rsidRPr="00B0719C">
              <w:rPr>
                <w:rFonts w:cs="Arial"/>
                <w:b/>
                <w:sz w:val="20"/>
              </w:rPr>
              <w:t>Naročnik:</w:t>
            </w:r>
          </w:p>
        </w:tc>
        <w:tc>
          <w:tcPr>
            <w:tcW w:w="7088" w:type="dxa"/>
            <w:shd w:val="clear" w:color="auto" w:fill="auto"/>
          </w:tcPr>
          <w:p w:rsidR="008C5AF5" w:rsidRPr="00B0719C" w:rsidRDefault="008C5AF5" w:rsidP="00990D5F">
            <w:pPr>
              <w:spacing w:before="120"/>
              <w:jc w:val="both"/>
              <w:rPr>
                <w:rFonts w:cs="Arial"/>
                <w:b/>
                <w:sz w:val="20"/>
              </w:rPr>
            </w:pPr>
          </w:p>
        </w:tc>
      </w:tr>
      <w:tr w:rsidR="008C5AF5" w:rsidRPr="00B0719C" w:rsidTr="00990D5F">
        <w:tc>
          <w:tcPr>
            <w:tcW w:w="1843" w:type="dxa"/>
            <w:shd w:val="clear" w:color="auto" w:fill="auto"/>
          </w:tcPr>
          <w:p w:rsidR="008C5AF5" w:rsidRPr="00B0719C" w:rsidRDefault="008C5AF5" w:rsidP="00990D5F">
            <w:pPr>
              <w:spacing w:before="120"/>
              <w:jc w:val="both"/>
              <w:rPr>
                <w:rFonts w:cs="Arial"/>
                <w:b/>
                <w:sz w:val="20"/>
              </w:rPr>
            </w:pPr>
          </w:p>
        </w:tc>
        <w:tc>
          <w:tcPr>
            <w:tcW w:w="7088" w:type="dxa"/>
            <w:shd w:val="clear" w:color="auto" w:fill="auto"/>
          </w:tcPr>
          <w:p w:rsidR="008C5AF5" w:rsidRPr="00B0719C" w:rsidRDefault="008C5AF5" w:rsidP="00990D5F">
            <w:pPr>
              <w:spacing w:before="120"/>
              <w:jc w:val="both"/>
              <w:rPr>
                <w:rFonts w:cs="Arial"/>
                <w:b/>
                <w:sz w:val="20"/>
              </w:rPr>
            </w:pPr>
          </w:p>
        </w:tc>
      </w:tr>
      <w:tr w:rsidR="008C5AF5" w:rsidRPr="00B0719C" w:rsidTr="00990D5F">
        <w:tc>
          <w:tcPr>
            <w:tcW w:w="1843" w:type="dxa"/>
            <w:shd w:val="clear" w:color="auto" w:fill="auto"/>
          </w:tcPr>
          <w:p w:rsidR="008C5AF5" w:rsidRPr="00B0719C" w:rsidRDefault="008C5AF5" w:rsidP="00990D5F">
            <w:pPr>
              <w:spacing w:before="120"/>
              <w:jc w:val="both"/>
              <w:rPr>
                <w:rFonts w:cs="Arial"/>
                <w:b/>
                <w:sz w:val="20"/>
              </w:rPr>
            </w:pPr>
            <w:r w:rsidRPr="00B0719C">
              <w:rPr>
                <w:rFonts w:cs="Arial"/>
                <w:b/>
                <w:sz w:val="20"/>
              </w:rPr>
              <w:t>Javno naročilo:</w:t>
            </w:r>
          </w:p>
        </w:tc>
        <w:tc>
          <w:tcPr>
            <w:tcW w:w="7088" w:type="dxa"/>
            <w:shd w:val="clear" w:color="auto" w:fill="auto"/>
          </w:tcPr>
          <w:p w:rsidR="008C5AF5" w:rsidRPr="00B0719C" w:rsidRDefault="008C5AF5" w:rsidP="00990D5F">
            <w:pPr>
              <w:spacing w:before="120"/>
              <w:jc w:val="both"/>
              <w:rPr>
                <w:rFonts w:cs="Arial"/>
                <w:b/>
                <w:sz w:val="20"/>
              </w:rPr>
            </w:pPr>
          </w:p>
        </w:tc>
      </w:tr>
      <w:tr w:rsidR="008C5AF5" w:rsidRPr="00B0719C" w:rsidTr="00990D5F">
        <w:tc>
          <w:tcPr>
            <w:tcW w:w="1843" w:type="dxa"/>
            <w:shd w:val="clear" w:color="auto" w:fill="auto"/>
          </w:tcPr>
          <w:p w:rsidR="008C5AF5" w:rsidRPr="00B0719C" w:rsidRDefault="008C5AF5" w:rsidP="00990D5F">
            <w:pPr>
              <w:spacing w:before="120"/>
              <w:jc w:val="both"/>
              <w:rPr>
                <w:rFonts w:cs="Arial"/>
                <w:b/>
                <w:sz w:val="20"/>
              </w:rPr>
            </w:pPr>
            <w:r w:rsidRPr="00B0719C">
              <w:rPr>
                <w:rFonts w:cs="Arial"/>
                <w:b/>
                <w:sz w:val="20"/>
              </w:rPr>
              <w:t>Št. Objave:</w:t>
            </w:r>
          </w:p>
        </w:tc>
        <w:tc>
          <w:tcPr>
            <w:tcW w:w="7088" w:type="dxa"/>
            <w:shd w:val="clear" w:color="auto" w:fill="auto"/>
          </w:tcPr>
          <w:p w:rsidR="008C5AF5" w:rsidRPr="00B0719C" w:rsidRDefault="008C5AF5" w:rsidP="00990D5F">
            <w:pPr>
              <w:spacing w:before="120"/>
              <w:jc w:val="both"/>
              <w:rPr>
                <w:rFonts w:cs="Arial"/>
                <w:b/>
                <w:sz w:val="20"/>
              </w:rPr>
            </w:pPr>
          </w:p>
        </w:tc>
      </w:tr>
      <w:tr w:rsidR="008C5AF5" w:rsidRPr="00B0719C" w:rsidTr="00990D5F">
        <w:tc>
          <w:tcPr>
            <w:tcW w:w="1843" w:type="dxa"/>
            <w:shd w:val="clear" w:color="auto" w:fill="auto"/>
          </w:tcPr>
          <w:p w:rsidR="008C5AF5" w:rsidRPr="00B0719C" w:rsidRDefault="008C5AF5" w:rsidP="00990D5F">
            <w:pPr>
              <w:spacing w:before="120"/>
              <w:jc w:val="both"/>
              <w:rPr>
                <w:rFonts w:cs="Arial"/>
                <w:b/>
                <w:sz w:val="20"/>
              </w:rPr>
            </w:pPr>
            <w:r w:rsidRPr="00B0719C">
              <w:rPr>
                <w:rFonts w:cs="Arial"/>
                <w:b/>
                <w:sz w:val="20"/>
              </w:rPr>
              <w:t>Datum objave:</w:t>
            </w:r>
          </w:p>
        </w:tc>
        <w:tc>
          <w:tcPr>
            <w:tcW w:w="7088" w:type="dxa"/>
            <w:shd w:val="clear" w:color="auto" w:fill="auto"/>
          </w:tcPr>
          <w:p w:rsidR="008C5AF5" w:rsidRPr="00B0719C" w:rsidRDefault="008C5AF5" w:rsidP="00990D5F">
            <w:pPr>
              <w:spacing w:before="120"/>
              <w:jc w:val="both"/>
              <w:rPr>
                <w:rFonts w:cs="Arial"/>
                <w:b/>
                <w:sz w:val="20"/>
              </w:rPr>
            </w:pPr>
          </w:p>
        </w:tc>
      </w:tr>
    </w:tbl>
    <w:p w:rsidR="008C5AF5" w:rsidRPr="00B0719C" w:rsidRDefault="008C5AF5" w:rsidP="008C5AF5">
      <w:pPr>
        <w:ind w:left="1843" w:hanging="1843"/>
        <w:jc w:val="both"/>
        <w:rPr>
          <w:rFonts w:cs="Arial"/>
          <w:b/>
          <w:sz w:val="20"/>
        </w:rPr>
      </w:pPr>
    </w:p>
    <w:p w:rsidR="008C5AF5" w:rsidRPr="00B0719C" w:rsidRDefault="008C5AF5" w:rsidP="008C5AF5">
      <w:pPr>
        <w:rPr>
          <w:rFonts w:cs="Arial"/>
          <w:sz w:val="20"/>
        </w:rPr>
      </w:pPr>
    </w:p>
    <w:p w:rsidR="008C5AF5" w:rsidRPr="00B0719C" w:rsidRDefault="008C5AF5" w:rsidP="008C5AF5">
      <w:pPr>
        <w:rPr>
          <w:rFonts w:cs="Arial"/>
          <w:sz w:val="20"/>
        </w:rPr>
      </w:pPr>
    </w:p>
    <w:p w:rsidR="008C5AF5" w:rsidRPr="00B0719C" w:rsidRDefault="008C5AF5" w:rsidP="008C5AF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xml:space="preserve">) oziroma </w:t>
      </w:r>
      <w:proofErr w:type="spellStart"/>
      <w:r w:rsidRPr="00B0719C">
        <w:rPr>
          <w:rFonts w:cs="Arial"/>
          <w:sz w:val="20"/>
        </w:rPr>
        <w:t>fizčne</w:t>
      </w:r>
      <w:proofErr w:type="spellEnd"/>
      <w:r w:rsidRPr="00B0719C">
        <w:rPr>
          <w:rFonts w:cs="Arial"/>
          <w:sz w:val="20"/>
        </w:rPr>
        <w:t xml:space="preserve"> </w:t>
      </w:r>
      <w:r w:rsidRPr="00B0719C">
        <w:rPr>
          <w:rFonts w:cs="Arial"/>
          <w:bCs/>
          <w:sz w:val="20"/>
        </w:rPr>
        <w:t>osebe, ki so članice upravnega, vodstvenega ali nadzornega organa tega gospodarskega subjekta ali ki ima pooblastilo za njegovo zastopanje ali odločanje ali nadzor v njem</w:t>
      </w:r>
      <w:r w:rsidRPr="00B0719C">
        <w:rPr>
          <w:rFonts w:cs="Arial"/>
          <w:sz w:val="20"/>
        </w:rPr>
        <w:t>:</w:t>
      </w:r>
    </w:p>
    <w:p w:rsidR="008C5AF5" w:rsidRPr="00B0719C" w:rsidRDefault="008C5AF5" w:rsidP="008C5AF5">
      <w:pPr>
        <w:tabs>
          <w:tab w:val="left" w:pos="-4536"/>
        </w:tabs>
        <w:rPr>
          <w:rFonts w:cs="Arial"/>
          <w:b/>
          <w:bCs/>
          <w:iCs/>
          <w:sz w:val="20"/>
        </w:rPr>
      </w:pPr>
    </w:p>
    <w:p w:rsidR="008C5AF5" w:rsidRPr="00B0719C" w:rsidRDefault="008C5AF5" w:rsidP="008C5AF5">
      <w:pPr>
        <w:tabs>
          <w:tab w:val="left" w:pos="-4536"/>
        </w:tabs>
        <w:rPr>
          <w:rFonts w:cs="Arial"/>
          <w:b/>
          <w:bCs/>
          <w:iCs/>
          <w:sz w:val="20"/>
        </w:rPr>
      </w:pPr>
    </w:p>
    <w:p w:rsidR="008C5AF5" w:rsidRPr="00B0719C" w:rsidRDefault="008C5AF5" w:rsidP="008C5AF5">
      <w:pPr>
        <w:tabs>
          <w:tab w:val="left" w:pos="-4536"/>
        </w:tabs>
        <w:rPr>
          <w:rFonts w:cs="Arial"/>
          <w:b/>
          <w:bCs/>
          <w:iCs/>
          <w:sz w:val="20"/>
        </w:rPr>
      </w:pPr>
    </w:p>
    <w:p w:rsidR="008C5AF5" w:rsidRPr="00B0719C" w:rsidRDefault="008C5AF5" w:rsidP="008C5AF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rsidR="008C5AF5" w:rsidRPr="00B0719C" w:rsidRDefault="008C5AF5" w:rsidP="008C5AF5">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8C5AF5" w:rsidRPr="00B0719C" w:rsidTr="00990D5F">
        <w:tc>
          <w:tcPr>
            <w:tcW w:w="272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p>
        </w:tc>
      </w:tr>
      <w:tr w:rsidR="008C5AF5" w:rsidRPr="00B0719C" w:rsidTr="00990D5F">
        <w:tc>
          <w:tcPr>
            <w:tcW w:w="272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p>
        </w:tc>
      </w:tr>
      <w:tr w:rsidR="008C5AF5" w:rsidRPr="00B0719C" w:rsidTr="00990D5F">
        <w:tc>
          <w:tcPr>
            <w:tcW w:w="272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p>
        </w:tc>
      </w:tr>
      <w:tr w:rsidR="008C5AF5" w:rsidRPr="00B0719C" w:rsidTr="00990D5F">
        <w:tc>
          <w:tcPr>
            <w:tcW w:w="272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p>
        </w:tc>
      </w:tr>
    </w:tbl>
    <w:p w:rsidR="008C5AF5" w:rsidRPr="00B0719C" w:rsidRDefault="008C5AF5" w:rsidP="008C5AF5">
      <w:pPr>
        <w:pStyle w:val="Odstavekseznama"/>
        <w:tabs>
          <w:tab w:val="left" w:pos="-4536"/>
        </w:tabs>
        <w:spacing w:line="240" w:lineRule="auto"/>
        <w:ind w:left="0"/>
        <w:rPr>
          <w:rFonts w:ascii="Arial" w:hAnsi="Arial" w:cs="Arial"/>
          <w:bCs/>
          <w:iCs/>
          <w:sz w:val="20"/>
          <w:szCs w:val="20"/>
        </w:rPr>
      </w:pPr>
    </w:p>
    <w:p w:rsidR="008C5AF5" w:rsidRPr="00B0719C" w:rsidRDefault="008C5AF5" w:rsidP="008C5AF5">
      <w:pPr>
        <w:pStyle w:val="Odstavekseznama"/>
        <w:tabs>
          <w:tab w:val="left" w:pos="-4536"/>
        </w:tabs>
        <w:spacing w:line="240" w:lineRule="auto"/>
        <w:ind w:left="0"/>
        <w:rPr>
          <w:rFonts w:ascii="Arial" w:hAnsi="Arial" w:cs="Arial"/>
          <w:bCs/>
          <w:iCs/>
          <w:sz w:val="20"/>
          <w:szCs w:val="20"/>
        </w:rPr>
      </w:pPr>
    </w:p>
    <w:p w:rsidR="008C5AF5" w:rsidRPr="00B0719C" w:rsidRDefault="008C5AF5" w:rsidP="008C5AF5">
      <w:pPr>
        <w:pStyle w:val="Odstavekseznama"/>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 xml:space="preserve">Podpis zakonitega zastopnika: </w:t>
      </w:r>
    </w:p>
    <w:p w:rsidR="008C5AF5" w:rsidRPr="00B0719C" w:rsidRDefault="008C5AF5" w:rsidP="008C5AF5">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rsidR="008C5AF5" w:rsidRPr="00B0719C" w:rsidRDefault="008C5AF5" w:rsidP="008C5AF5">
      <w:pPr>
        <w:pStyle w:val="Odstavekseznama"/>
        <w:spacing w:after="0" w:line="240" w:lineRule="auto"/>
        <w:ind w:left="0"/>
        <w:rPr>
          <w:rFonts w:ascii="Arial" w:hAnsi="Arial" w:cs="Arial"/>
          <w:bCs/>
          <w:iCs/>
          <w:sz w:val="20"/>
          <w:szCs w:val="20"/>
        </w:rPr>
      </w:pPr>
    </w:p>
    <w:p w:rsidR="008C5AF5" w:rsidRPr="00B0719C" w:rsidRDefault="008C5AF5" w:rsidP="008C5AF5">
      <w:pPr>
        <w:pStyle w:val="Odstavekseznama"/>
        <w:spacing w:after="0" w:line="240" w:lineRule="auto"/>
        <w:ind w:left="0"/>
        <w:rPr>
          <w:rFonts w:ascii="Arial" w:hAnsi="Arial" w:cs="Arial"/>
          <w:bCs/>
          <w:iCs/>
          <w:sz w:val="20"/>
          <w:szCs w:val="20"/>
        </w:rPr>
      </w:pPr>
    </w:p>
    <w:p w:rsidR="008C5AF5" w:rsidRPr="00B0719C" w:rsidRDefault="008C5AF5" w:rsidP="008C5AF5">
      <w:pPr>
        <w:pStyle w:val="Odstavekseznama"/>
        <w:spacing w:after="0" w:line="240" w:lineRule="auto"/>
        <w:ind w:left="0"/>
        <w:rPr>
          <w:rFonts w:ascii="Arial" w:hAnsi="Arial" w:cs="Arial"/>
          <w:bCs/>
          <w:iCs/>
          <w:sz w:val="20"/>
          <w:szCs w:val="20"/>
        </w:rPr>
      </w:pPr>
    </w:p>
    <w:p w:rsidR="008C5AF5" w:rsidRPr="00B0719C" w:rsidRDefault="008C5AF5" w:rsidP="008C5AF5">
      <w:pPr>
        <w:pStyle w:val="Odstavekseznama"/>
        <w:spacing w:after="0" w:line="240" w:lineRule="auto"/>
        <w:ind w:left="0"/>
        <w:rPr>
          <w:rFonts w:ascii="Arial" w:hAnsi="Arial" w:cs="Arial"/>
          <w:b/>
          <w:sz w:val="20"/>
          <w:szCs w:val="20"/>
        </w:rPr>
      </w:pPr>
      <w:r w:rsidRPr="00B0719C">
        <w:rPr>
          <w:rFonts w:ascii="Arial" w:hAnsi="Arial" w:cs="Arial"/>
          <w:b/>
          <w:sz w:val="20"/>
          <w:szCs w:val="20"/>
        </w:rPr>
        <w:t>FIZIČNA OSEBA</w:t>
      </w:r>
    </w:p>
    <w:p w:rsidR="008C5AF5" w:rsidRPr="00B0719C" w:rsidRDefault="008C5AF5" w:rsidP="008C5AF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8C5AF5" w:rsidRPr="00B0719C" w:rsidTr="00990D5F">
        <w:tc>
          <w:tcPr>
            <w:tcW w:w="2830"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p>
        </w:tc>
      </w:tr>
      <w:tr w:rsidR="008C5AF5" w:rsidRPr="00B0719C" w:rsidTr="00990D5F">
        <w:tc>
          <w:tcPr>
            <w:tcW w:w="2830"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p>
        </w:tc>
      </w:tr>
      <w:tr w:rsidR="008C5AF5" w:rsidRPr="00B0719C" w:rsidTr="00990D5F">
        <w:tc>
          <w:tcPr>
            <w:tcW w:w="2830"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rsidR="008C5AF5" w:rsidRPr="00B0719C" w:rsidRDefault="008C5AF5" w:rsidP="00990D5F">
            <w:pPr>
              <w:pStyle w:val="Odstavekseznama"/>
              <w:tabs>
                <w:tab w:val="left" w:pos="-4536"/>
              </w:tabs>
              <w:spacing w:line="240" w:lineRule="auto"/>
              <w:ind w:left="0"/>
              <w:rPr>
                <w:rFonts w:ascii="Arial" w:hAnsi="Arial" w:cs="Arial"/>
                <w:bCs/>
                <w:iCs/>
                <w:sz w:val="20"/>
                <w:szCs w:val="20"/>
              </w:rPr>
            </w:pPr>
          </w:p>
        </w:tc>
      </w:tr>
    </w:tbl>
    <w:p w:rsidR="008C5AF5" w:rsidRPr="00B0719C" w:rsidRDefault="008C5AF5" w:rsidP="008C5AF5">
      <w:pPr>
        <w:rPr>
          <w:rFonts w:cs="Arial"/>
          <w:sz w:val="20"/>
        </w:rPr>
      </w:pPr>
    </w:p>
    <w:p w:rsidR="008C5AF5" w:rsidRPr="00B0719C" w:rsidRDefault="008C5AF5" w:rsidP="008C5AF5">
      <w:pPr>
        <w:rPr>
          <w:rFonts w:cs="Arial"/>
          <w:sz w:val="20"/>
        </w:rPr>
      </w:pPr>
    </w:p>
    <w:p w:rsidR="008C5AF5" w:rsidRPr="00B0719C" w:rsidRDefault="008C5AF5" w:rsidP="008C5AF5">
      <w:pPr>
        <w:pStyle w:val="Odstavekseznama"/>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rsidR="008C5AF5" w:rsidRPr="00B0719C" w:rsidRDefault="008C5AF5" w:rsidP="008C5AF5">
      <w:pPr>
        <w:rPr>
          <w:rFonts w:cs="Arial"/>
          <w:sz w:val="20"/>
        </w:rPr>
      </w:pPr>
    </w:p>
    <w:p w:rsidR="008C5AF5" w:rsidRDefault="008C5AF5" w:rsidP="00A90600">
      <w:pPr>
        <w:ind w:left="1440" w:firstLine="720"/>
        <w:jc w:val="center"/>
        <w:rPr>
          <w:rFonts w:cs="Arial"/>
          <w:sz w:val="18"/>
          <w:szCs w:val="18"/>
        </w:rPr>
      </w:pPr>
    </w:p>
    <w:p w:rsidR="00A90600" w:rsidRPr="0032755C" w:rsidRDefault="00A90600" w:rsidP="00A90600">
      <w:pPr>
        <w:ind w:left="1440" w:firstLine="720"/>
        <w:jc w:val="center"/>
        <w:rPr>
          <w:rFonts w:cs="Arial"/>
          <w:sz w:val="18"/>
          <w:szCs w:val="18"/>
        </w:rPr>
      </w:pPr>
    </w:p>
    <w:p w:rsidR="00A90600" w:rsidRPr="0032755C" w:rsidRDefault="00A90600" w:rsidP="00A90600">
      <w:pPr>
        <w:tabs>
          <w:tab w:val="left" w:pos="12758"/>
        </w:tabs>
      </w:pPr>
    </w:p>
    <w:p w:rsidR="007A2A95" w:rsidRPr="00A90600" w:rsidRDefault="007A2A95" w:rsidP="00A90600">
      <w:pPr>
        <w:jc w:val="both"/>
        <w:rPr>
          <w:rFonts w:cs="Arial"/>
          <w:b/>
          <w:sz w:val="20"/>
        </w:rPr>
      </w:pPr>
    </w:p>
    <w:sectPr w:rsidR="007A2A95" w:rsidRPr="00A90600" w:rsidSect="005E076B">
      <w:headerReference w:type="even" r:id="rId15"/>
      <w:headerReference w:type="default" r:id="rId16"/>
      <w:footerReference w:type="default" r:id="rId17"/>
      <w:headerReference w:type="first" r:id="rId18"/>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6B" w:rsidRDefault="005E076B">
      <w:r>
        <w:separator/>
      </w:r>
    </w:p>
  </w:endnote>
  <w:endnote w:type="continuationSeparator" w:id="0">
    <w:p w:rsidR="005E076B" w:rsidRDefault="005E076B">
      <w:r>
        <w:continuationSeparator/>
      </w:r>
    </w:p>
  </w:endnote>
  <w:endnote w:type="continuationNotice" w:id="1">
    <w:p w:rsidR="005E076B" w:rsidRDefault="005E0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4E" w:rsidRPr="00B02348" w:rsidRDefault="00150E4E" w:rsidP="005E076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27" w:rsidRPr="00B02348" w:rsidRDefault="00205127" w:rsidP="00B0234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95" w:rsidRPr="005E076B" w:rsidRDefault="007A2A95" w:rsidP="005E07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6B" w:rsidRDefault="005E076B">
      <w:r>
        <w:separator/>
      </w:r>
    </w:p>
  </w:footnote>
  <w:footnote w:type="continuationSeparator" w:id="0">
    <w:p w:rsidR="005E076B" w:rsidRDefault="005E076B">
      <w:r>
        <w:continuationSeparator/>
      </w:r>
    </w:p>
  </w:footnote>
  <w:footnote w:type="continuationNotice" w:id="1">
    <w:p w:rsidR="005E076B" w:rsidRDefault="005E07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3C" w:rsidRDefault="00C548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E9" w:rsidRPr="005E076B" w:rsidRDefault="007B2DE9" w:rsidP="005E076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9A" w:rsidRPr="00B02348" w:rsidRDefault="00914E9A" w:rsidP="00B0234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95" w:rsidRDefault="007A2A95">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95" w:rsidRDefault="007A2A95">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95" w:rsidRDefault="007A2A9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9A648D62">
      <w:start w:val="1"/>
      <w:numFmt w:val="bullet"/>
      <w:lvlText w:val=""/>
      <w:lvlJc w:val="left"/>
      <w:pPr>
        <w:tabs>
          <w:tab w:val="num" w:pos="720"/>
        </w:tabs>
        <w:ind w:left="720" w:hanging="360"/>
      </w:pPr>
      <w:rPr>
        <w:rFonts w:ascii="Symbol" w:hAnsi="Symbol" w:hint="default"/>
      </w:rPr>
    </w:lvl>
    <w:lvl w:ilvl="1" w:tplc="7A00B15E" w:tentative="1">
      <w:start w:val="1"/>
      <w:numFmt w:val="bullet"/>
      <w:lvlText w:val="o"/>
      <w:lvlJc w:val="left"/>
      <w:pPr>
        <w:tabs>
          <w:tab w:val="num" w:pos="1440"/>
        </w:tabs>
        <w:ind w:left="1440" w:hanging="360"/>
      </w:pPr>
      <w:rPr>
        <w:rFonts w:ascii="Courier New" w:hAnsi="Courier New" w:cs="Courier New" w:hint="default"/>
      </w:rPr>
    </w:lvl>
    <w:lvl w:ilvl="2" w:tplc="FF24A6C6" w:tentative="1">
      <w:start w:val="1"/>
      <w:numFmt w:val="bullet"/>
      <w:lvlText w:val=""/>
      <w:lvlJc w:val="left"/>
      <w:pPr>
        <w:tabs>
          <w:tab w:val="num" w:pos="2160"/>
        </w:tabs>
        <w:ind w:left="2160" w:hanging="360"/>
      </w:pPr>
      <w:rPr>
        <w:rFonts w:ascii="Wingdings" w:hAnsi="Wingdings" w:hint="default"/>
      </w:rPr>
    </w:lvl>
    <w:lvl w:ilvl="3" w:tplc="8C647A9A" w:tentative="1">
      <w:start w:val="1"/>
      <w:numFmt w:val="bullet"/>
      <w:lvlText w:val=""/>
      <w:lvlJc w:val="left"/>
      <w:pPr>
        <w:tabs>
          <w:tab w:val="num" w:pos="2880"/>
        </w:tabs>
        <w:ind w:left="2880" w:hanging="360"/>
      </w:pPr>
      <w:rPr>
        <w:rFonts w:ascii="Symbol" w:hAnsi="Symbol" w:hint="default"/>
      </w:rPr>
    </w:lvl>
    <w:lvl w:ilvl="4" w:tplc="0C44EF78" w:tentative="1">
      <w:start w:val="1"/>
      <w:numFmt w:val="bullet"/>
      <w:lvlText w:val="o"/>
      <w:lvlJc w:val="left"/>
      <w:pPr>
        <w:tabs>
          <w:tab w:val="num" w:pos="3600"/>
        </w:tabs>
        <w:ind w:left="3600" w:hanging="360"/>
      </w:pPr>
      <w:rPr>
        <w:rFonts w:ascii="Courier New" w:hAnsi="Courier New" w:cs="Courier New" w:hint="default"/>
      </w:rPr>
    </w:lvl>
    <w:lvl w:ilvl="5" w:tplc="5DCA686A" w:tentative="1">
      <w:start w:val="1"/>
      <w:numFmt w:val="bullet"/>
      <w:lvlText w:val=""/>
      <w:lvlJc w:val="left"/>
      <w:pPr>
        <w:tabs>
          <w:tab w:val="num" w:pos="4320"/>
        </w:tabs>
        <w:ind w:left="4320" w:hanging="360"/>
      </w:pPr>
      <w:rPr>
        <w:rFonts w:ascii="Wingdings" w:hAnsi="Wingdings" w:hint="default"/>
      </w:rPr>
    </w:lvl>
    <w:lvl w:ilvl="6" w:tplc="317CE056" w:tentative="1">
      <w:start w:val="1"/>
      <w:numFmt w:val="bullet"/>
      <w:lvlText w:val=""/>
      <w:lvlJc w:val="left"/>
      <w:pPr>
        <w:tabs>
          <w:tab w:val="num" w:pos="5040"/>
        </w:tabs>
        <w:ind w:left="5040" w:hanging="360"/>
      </w:pPr>
      <w:rPr>
        <w:rFonts w:ascii="Symbol" w:hAnsi="Symbol" w:hint="default"/>
      </w:rPr>
    </w:lvl>
    <w:lvl w:ilvl="7" w:tplc="CE8680AA" w:tentative="1">
      <w:start w:val="1"/>
      <w:numFmt w:val="bullet"/>
      <w:lvlText w:val="o"/>
      <w:lvlJc w:val="left"/>
      <w:pPr>
        <w:tabs>
          <w:tab w:val="num" w:pos="5760"/>
        </w:tabs>
        <w:ind w:left="5760" w:hanging="360"/>
      </w:pPr>
      <w:rPr>
        <w:rFonts w:ascii="Courier New" w:hAnsi="Courier New" w:cs="Courier New" w:hint="default"/>
      </w:rPr>
    </w:lvl>
    <w:lvl w:ilvl="8" w:tplc="93E4FF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813B8"/>
    <w:multiLevelType w:val="hybridMultilevel"/>
    <w:tmpl w:val="71286C4E"/>
    <w:lvl w:ilvl="0" w:tplc="04240017">
      <w:start w:val="1"/>
      <w:numFmt w:val="lowerLetter"/>
      <w:lvlText w:val="%1)"/>
      <w:lvlJc w:val="left"/>
      <w:pPr>
        <w:ind w:left="1287" w:hanging="360"/>
      </w:pPr>
    </w:lvl>
    <w:lvl w:ilvl="1" w:tplc="0424000F">
      <w:start w:val="1"/>
      <w:numFmt w:val="decimal"/>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9"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3" w15:restartNumberingAfterBreak="0">
    <w:nsid w:val="6C27585B"/>
    <w:multiLevelType w:val="hybridMultilevel"/>
    <w:tmpl w:val="B9626152"/>
    <w:lvl w:ilvl="0" w:tplc="376A548C">
      <w:start w:val="1"/>
      <w:numFmt w:val="bullet"/>
      <w:lvlText w:val=""/>
      <w:lvlJc w:val="left"/>
      <w:pPr>
        <w:tabs>
          <w:tab w:val="num" w:pos="1102"/>
        </w:tabs>
        <w:ind w:left="1102" w:hanging="360"/>
      </w:pPr>
      <w:rPr>
        <w:rFonts w:ascii="Symbol" w:hAnsi="Symbol" w:hint="default"/>
        <w:color w:val="auto"/>
      </w:rPr>
    </w:lvl>
    <w:lvl w:ilvl="1" w:tplc="08DE9C74">
      <w:start w:val="1"/>
      <w:numFmt w:val="bullet"/>
      <w:lvlText w:val=""/>
      <w:lvlJc w:val="left"/>
      <w:pPr>
        <w:tabs>
          <w:tab w:val="num" w:pos="1822"/>
        </w:tabs>
        <w:ind w:left="1822" w:hanging="360"/>
      </w:pPr>
      <w:rPr>
        <w:rFonts w:ascii="Symbol" w:hAnsi="Symbol" w:hint="default"/>
        <w:color w:val="auto"/>
      </w:rPr>
    </w:lvl>
    <w:lvl w:ilvl="2" w:tplc="A42255DA">
      <w:start w:val="1"/>
      <w:numFmt w:val="bullet"/>
      <w:lvlText w:val=""/>
      <w:lvlJc w:val="left"/>
      <w:pPr>
        <w:tabs>
          <w:tab w:val="num" w:pos="2542"/>
        </w:tabs>
        <w:ind w:left="2542" w:hanging="360"/>
      </w:pPr>
      <w:rPr>
        <w:rFonts w:ascii="Wingdings" w:hAnsi="Wingdings" w:hint="default"/>
      </w:rPr>
    </w:lvl>
    <w:lvl w:ilvl="3" w:tplc="10F6F03A" w:tentative="1">
      <w:start w:val="1"/>
      <w:numFmt w:val="bullet"/>
      <w:lvlText w:val=""/>
      <w:lvlJc w:val="left"/>
      <w:pPr>
        <w:tabs>
          <w:tab w:val="num" w:pos="3262"/>
        </w:tabs>
        <w:ind w:left="3262" w:hanging="360"/>
      </w:pPr>
      <w:rPr>
        <w:rFonts w:ascii="Symbol" w:hAnsi="Symbol" w:hint="default"/>
      </w:rPr>
    </w:lvl>
    <w:lvl w:ilvl="4" w:tplc="A93AC14E" w:tentative="1">
      <w:start w:val="1"/>
      <w:numFmt w:val="bullet"/>
      <w:lvlText w:val="o"/>
      <w:lvlJc w:val="left"/>
      <w:pPr>
        <w:tabs>
          <w:tab w:val="num" w:pos="3982"/>
        </w:tabs>
        <w:ind w:left="3982" w:hanging="360"/>
      </w:pPr>
      <w:rPr>
        <w:rFonts w:ascii="Courier New" w:hAnsi="Courier New" w:cs="Courier New" w:hint="default"/>
      </w:rPr>
    </w:lvl>
    <w:lvl w:ilvl="5" w:tplc="4636F63E" w:tentative="1">
      <w:start w:val="1"/>
      <w:numFmt w:val="bullet"/>
      <w:lvlText w:val=""/>
      <w:lvlJc w:val="left"/>
      <w:pPr>
        <w:tabs>
          <w:tab w:val="num" w:pos="4702"/>
        </w:tabs>
        <w:ind w:left="4702" w:hanging="360"/>
      </w:pPr>
      <w:rPr>
        <w:rFonts w:ascii="Wingdings" w:hAnsi="Wingdings" w:hint="default"/>
      </w:rPr>
    </w:lvl>
    <w:lvl w:ilvl="6" w:tplc="455EB338" w:tentative="1">
      <w:start w:val="1"/>
      <w:numFmt w:val="bullet"/>
      <w:lvlText w:val=""/>
      <w:lvlJc w:val="left"/>
      <w:pPr>
        <w:tabs>
          <w:tab w:val="num" w:pos="5422"/>
        </w:tabs>
        <w:ind w:left="5422" w:hanging="360"/>
      </w:pPr>
      <w:rPr>
        <w:rFonts w:ascii="Symbol" w:hAnsi="Symbol" w:hint="default"/>
      </w:rPr>
    </w:lvl>
    <w:lvl w:ilvl="7" w:tplc="ED5A1C90" w:tentative="1">
      <w:start w:val="1"/>
      <w:numFmt w:val="bullet"/>
      <w:lvlText w:val="o"/>
      <w:lvlJc w:val="left"/>
      <w:pPr>
        <w:tabs>
          <w:tab w:val="num" w:pos="6142"/>
        </w:tabs>
        <w:ind w:left="6142" w:hanging="360"/>
      </w:pPr>
      <w:rPr>
        <w:rFonts w:ascii="Courier New" w:hAnsi="Courier New" w:cs="Courier New" w:hint="default"/>
      </w:rPr>
    </w:lvl>
    <w:lvl w:ilvl="8" w:tplc="2850004A" w:tentative="1">
      <w:start w:val="1"/>
      <w:numFmt w:val="bullet"/>
      <w:lvlText w:val=""/>
      <w:lvlJc w:val="left"/>
      <w:pPr>
        <w:tabs>
          <w:tab w:val="num" w:pos="6862"/>
        </w:tabs>
        <w:ind w:left="6862" w:hanging="360"/>
      </w:pPr>
      <w:rPr>
        <w:rFonts w:ascii="Wingdings" w:hAnsi="Wingdings" w:hint="default"/>
      </w:rPr>
    </w:lvl>
  </w:abstractNum>
  <w:abstractNum w:abstractNumId="34"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8" w15:restartNumberingAfterBreak="0">
    <w:nsid w:val="7D1732B0"/>
    <w:multiLevelType w:val="hybridMultilevel"/>
    <w:tmpl w:val="509A8D30"/>
    <w:lvl w:ilvl="0" w:tplc="04240017">
      <w:start w:val="1"/>
      <w:numFmt w:val="lowerLetter"/>
      <w:lvlText w:val="%1)"/>
      <w:lvlJc w:val="left"/>
      <w:pPr>
        <w:ind w:left="1287" w:hanging="360"/>
      </w:p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34"/>
  </w:num>
  <w:num w:numId="14">
    <w:abstractNumId w:val="29"/>
  </w:num>
  <w:num w:numId="15">
    <w:abstractNumId w:val="36"/>
  </w:num>
  <w:num w:numId="16">
    <w:abstractNumId w:val="22"/>
  </w:num>
  <w:num w:numId="17">
    <w:abstractNumId w:val="12"/>
  </w:num>
  <w:num w:numId="18">
    <w:abstractNumId w:val="13"/>
  </w:num>
  <w:num w:numId="19">
    <w:abstractNumId w:val="24"/>
  </w:num>
  <w:num w:numId="20">
    <w:abstractNumId w:val="23"/>
  </w:num>
  <w:num w:numId="21">
    <w:abstractNumId w:val="33"/>
  </w:num>
  <w:num w:numId="22">
    <w:abstractNumId w:val="17"/>
  </w:num>
  <w:num w:numId="23">
    <w:abstractNumId w:val="15"/>
  </w:num>
  <w:num w:numId="24">
    <w:abstractNumId w:val="35"/>
  </w:num>
  <w:num w:numId="25">
    <w:abstractNumId w:val="39"/>
  </w:num>
  <w:num w:numId="26">
    <w:abstractNumId w:val="25"/>
  </w:num>
  <w:num w:numId="27">
    <w:abstractNumId w:val="19"/>
  </w:num>
  <w:num w:numId="28">
    <w:abstractNumId w:val="10"/>
  </w:num>
  <w:num w:numId="29">
    <w:abstractNumId w:val="11"/>
  </w:num>
  <w:num w:numId="30">
    <w:abstractNumId w:val="27"/>
  </w:num>
  <w:num w:numId="31">
    <w:abstractNumId w:val="28"/>
  </w:num>
  <w:num w:numId="32">
    <w:abstractNumId w:val="31"/>
  </w:num>
  <w:num w:numId="33">
    <w:abstractNumId w:val="37"/>
  </w:num>
  <w:num w:numId="34">
    <w:abstractNumId w:val="20"/>
  </w:num>
  <w:num w:numId="35">
    <w:abstractNumId w:val="38"/>
  </w:num>
  <w:num w:numId="36">
    <w:abstractNumId w:val="21"/>
  </w:num>
  <w:num w:numId="37">
    <w:abstractNumId w:val="14"/>
  </w:num>
  <w:num w:numId="38">
    <w:abstractNumId w:val="18"/>
  </w:num>
  <w:num w:numId="39">
    <w:abstractNumId w:val="32"/>
  </w:num>
  <w:num w:numId="4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51D1"/>
    <w:rsid w:val="00016765"/>
    <w:rsid w:val="00016F9E"/>
    <w:rsid w:val="00017C98"/>
    <w:rsid w:val="00017E5D"/>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3927"/>
    <w:rsid w:val="0004643D"/>
    <w:rsid w:val="00054F35"/>
    <w:rsid w:val="00054FBC"/>
    <w:rsid w:val="00057421"/>
    <w:rsid w:val="00061D7F"/>
    <w:rsid w:val="00061FFC"/>
    <w:rsid w:val="00065807"/>
    <w:rsid w:val="0006767F"/>
    <w:rsid w:val="00071E78"/>
    <w:rsid w:val="000739B8"/>
    <w:rsid w:val="00075BC6"/>
    <w:rsid w:val="000763F0"/>
    <w:rsid w:val="000772EA"/>
    <w:rsid w:val="000828D8"/>
    <w:rsid w:val="00082BC5"/>
    <w:rsid w:val="00084696"/>
    <w:rsid w:val="00090F0A"/>
    <w:rsid w:val="000933FB"/>
    <w:rsid w:val="0009571C"/>
    <w:rsid w:val="000A04B1"/>
    <w:rsid w:val="000A120B"/>
    <w:rsid w:val="000A3001"/>
    <w:rsid w:val="000A7BEE"/>
    <w:rsid w:val="000B4FB8"/>
    <w:rsid w:val="000B6A09"/>
    <w:rsid w:val="000B719F"/>
    <w:rsid w:val="000B76F2"/>
    <w:rsid w:val="000C155C"/>
    <w:rsid w:val="000C22BB"/>
    <w:rsid w:val="000C4802"/>
    <w:rsid w:val="000C484D"/>
    <w:rsid w:val="000C4898"/>
    <w:rsid w:val="000C771C"/>
    <w:rsid w:val="000C79AF"/>
    <w:rsid w:val="000D2864"/>
    <w:rsid w:val="000D35ED"/>
    <w:rsid w:val="000D44ED"/>
    <w:rsid w:val="000D4E22"/>
    <w:rsid w:val="000D7A0B"/>
    <w:rsid w:val="000E0BCB"/>
    <w:rsid w:val="000E3037"/>
    <w:rsid w:val="000E3788"/>
    <w:rsid w:val="000E3E6D"/>
    <w:rsid w:val="000E51B3"/>
    <w:rsid w:val="000E5D6E"/>
    <w:rsid w:val="000F364B"/>
    <w:rsid w:val="000F64E0"/>
    <w:rsid w:val="000F7B3E"/>
    <w:rsid w:val="000F7C66"/>
    <w:rsid w:val="00100A75"/>
    <w:rsid w:val="00102012"/>
    <w:rsid w:val="00106A3B"/>
    <w:rsid w:val="001079B8"/>
    <w:rsid w:val="00110638"/>
    <w:rsid w:val="0011466B"/>
    <w:rsid w:val="001305D4"/>
    <w:rsid w:val="00131BC0"/>
    <w:rsid w:val="00132182"/>
    <w:rsid w:val="0014133B"/>
    <w:rsid w:val="00141C22"/>
    <w:rsid w:val="001427DF"/>
    <w:rsid w:val="00145F0B"/>
    <w:rsid w:val="0014622B"/>
    <w:rsid w:val="0014674F"/>
    <w:rsid w:val="00146E31"/>
    <w:rsid w:val="00147D5E"/>
    <w:rsid w:val="00150E4E"/>
    <w:rsid w:val="00151401"/>
    <w:rsid w:val="00152144"/>
    <w:rsid w:val="001525A3"/>
    <w:rsid w:val="00152628"/>
    <w:rsid w:val="00154E40"/>
    <w:rsid w:val="001551DE"/>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EEC"/>
    <w:rsid w:val="00185338"/>
    <w:rsid w:val="00185B4F"/>
    <w:rsid w:val="00190ED0"/>
    <w:rsid w:val="001947A7"/>
    <w:rsid w:val="0019504D"/>
    <w:rsid w:val="001950CF"/>
    <w:rsid w:val="001A2B7F"/>
    <w:rsid w:val="001A454B"/>
    <w:rsid w:val="001B24A3"/>
    <w:rsid w:val="001B5EF3"/>
    <w:rsid w:val="001B6850"/>
    <w:rsid w:val="001C10F3"/>
    <w:rsid w:val="001C131B"/>
    <w:rsid w:val="001C19D0"/>
    <w:rsid w:val="001C2E9D"/>
    <w:rsid w:val="001C5927"/>
    <w:rsid w:val="001C7161"/>
    <w:rsid w:val="001C71EC"/>
    <w:rsid w:val="001D20AD"/>
    <w:rsid w:val="001D38E9"/>
    <w:rsid w:val="001D4644"/>
    <w:rsid w:val="001E04E0"/>
    <w:rsid w:val="001E0DF7"/>
    <w:rsid w:val="001F0E73"/>
    <w:rsid w:val="001F3D3A"/>
    <w:rsid w:val="00201167"/>
    <w:rsid w:val="00201330"/>
    <w:rsid w:val="00202D6C"/>
    <w:rsid w:val="00203740"/>
    <w:rsid w:val="00204C4F"/>
    <w:rsid w:val="00205127"/>
    <w:rsid w:val="00205954"/>
    <w:rsid w:val="002076AB"/>
    <w:rsid w:val="00211E4B"/>
    <w:rsid w:val="00212365"/>
    <w:rsid w:val="00215FD9"/>
    <w:rsid w:val="00220021"/>
    <w:rsid w:val="00220783"/>
    <w:rsid w:val="002237AF"/>
    <w:rsid w:val="00225E3B"/>
    <w:rsid w:val="00230B22"/>
    <w:rsid w:val="00232447"/>
    <w:rsid w:val="002334AD"/>
    <w:rsid w:val="00235F8D"/>
    <w:rsid w:val="00237C96"/>
    <w:rsid w:val="00242E61"/>
    <w:rsid w:val="002443EA"/>
    <w:rsid w:val="00247041"/>
    <w:rsid w:val="00250257"/>
    <w:rsid w:val="00252F3C"/>
    <w:rsid w:val="00253BB8"/>
    <w:rsid w:val="00256D86"/>
    <w:rsid w:val="00265811"/>
    <w:rsid w:val="00270781"/>
    <w:rsid w:val="00276075"/>
    <w:rsid w:val="00277B74"/>
    <w:rsid w:val="0028034A"/>
    <w:rsid w:val="002806BD"/>
    <w:rsid w:val="002811AF"/>
    <w:rsid w:val="002907F9"/>
    <w:rsid w:val="002954D4"/>
    <w:rsid w:val="002A1135"/>
    <w:rsid w:val="002B3127"/>
    <w:rsid w:val="002C14B0"/>
    <w:rsid w:val="002C2D1E"/>
    <w:rsid w:val="002C454D"/>
    <w:rsid w:val="002C58A8"/>
    <w:rsid w:val="002C7C88"/>
    <w:rsid w:val="002D145A"/>
    <w:rsid w:val="002D1AEA"/>
    <w:rsid w:val="002D1E5F"/>
    <w:rsid w:val="002D572D"/>
    <w:rsid w:val="002D7859"/>
    <w:rsid w:val="002E3A68"/>
    <w:rsid w:val="002E6FD9"/>
    <w:rsid w:val="002F0F41"/>
    <w:rsid w:val="002F1FEA"/>
    <w:rsid w:val="002F4646"/>
    <w:rsid w:val="002F7705"/>
    <w:rsid w:val="002F788E"/>
    <w:rsid w:val="003004BC"/>
    <w:rsid w:val="003061CB"/>
    <w:rsid w:val="00306545"/>
    <w:rsid w:val="00306D6C"/>
    <w:rsid w:val="00314D7F"/>
    <w:rsid w:val="00324F6F"/>
    <w:rsid w:val="00327F8F"/>
    <w:rsid w:val="003319B3"/>
    <w:rsid w:val="0033514D"/>
    <w:rsid w:val="003357DE"/>
    <w:rsid w:val="00337DDB"/>
    <w:rsid w:val="0034207F"/>
    <w:rsid w:val="00342B7C"/>
    <w:rsid w:val="0034637C"/>
    <w:rsid w:val="00346B74"/>
    <w:rsid w:val="003568EF"/>
    <w:rsid w:val="00364AF2"/>
    <w:rsid w:val="00364EA3"/>
    <w:rsid w:val="00364EB3"/>
    <w:rsid w:val="0036515E"/>
    <w:rsid w:val="003664D5"/>
    <w:rsid w:val="003669E3"/>
    <w:rsid w:val="0036791E"/>
    <w:rsid w:val="00367B93"/>
    <w:rsid w:val="00375D2B"/>
    <w:rsid w:val="00376034"/>
    <w:rsid w:val="00377B7F"/>
    <w:rsid w:val="003806F8"/>
    <w:rsid w:val="00380C6A"/>
    <w:rsid w:val="00382E72"/>
    <w:rsid w:val="003903A5"/>
    <w:rsid w:val="003932A3"/>
    <w:rsid w:val="0039371A"/>
    <w:rsid w:val="00394B1A"/>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5B8C"/>
    <w:rsid w:val="003C5F91"/>
    <w:rsid w:val="003C707C"/>
    <w:rsid w:val="003C7CA1"/>
    <w:rsid w:val="003D1F7F"/>
    <w:rsid w:val="003D516F"/>
    <w:rsid w:val="003D590A"/>
    <w:rsid w:val="003D5D3D"/>
    <w:rsid w:val="003D6094"/>
    <w:rsid w:val="003E2AF3"/>
    <w:rsid w:val="003E4DD7"/>
    <w:rsid w:val="003E53DE"/>
    <w:rsid w:val="003E723E"/>
    <w:rsid w:val="003E72A1"/>
    <w:rsid w:val="003E7B46"/>
    <w:rsid w:val="003F1BDC"/>
    <w:rsid w:val="004002FD"/>
    <w:rsid w:val="004003A5"/>
    <w:rsid w:val="00403C16"/>
    <w:rsid w:val="004040A8"/>
    <w:rsid w:val="004051E3"/>
    <w:rsid w:val="00405C62"/>
    <w:rsid w:val="00407C33"/>
    <w:rsid w:val="00412A68"/>
    <w:rsid w:val="00416803"/>
    <w:rsid w:val="00420C8C"/>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550F"/>
    <w:rsid w:val="004770C4"/>
    <w:rsid w:val="004818A5"/>
    <w:rsid w:val="00491940"/>
    <w:rsid w:val="0049269F"/>
    <w:rsid w:val="00494D35"/>
    <w:rsid w:val="004950BE"/>
    <w:rsid w:val="004957BD"/>
    <w:rsid w:val="0049691C"/>
    <w:rsid w:val="00497191"/>
    <w:rsid w:val="004A4F02"/>
    <w:rsid w:val="004B417D"/>
    <w:rsid w:val="004B460E"/>
    <w:rsid w:val="004B4E5C"/>
    <w:rsid w:val="004B615A"/>
    <w:rsid w:val="004B629B"/>
    <w:rsid w:val="004B7B0A"/>
    <w:rsid w:val="004C1DC9"/>
    <w:rsid w:val="004C578C"/>
    <w:rsid w:val="004C66B9"/>
    <w:rsid w:val="004D4F31"/>
    <w:rsid w:val="004D76D7"/>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7F1"/>
    <w:rsid w:val="00523D64"/>
    <w:rsid w:val="00526060"/>
    <w:rsid w:val="00526C15"/>
    <w:rsid w:val="00526C8B"/>
    <w:rsid w:val="005278B1"/>
    <w:rsid w:val="0053127E"/>
    <w:rsid w:val="00533CE8"/>
    <w:rsid w:val="005342D2"/>
    <w:rsid w:val="005344A5"/>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3942"/>
    <w:rsid w:val="00576256"/>
    <w:rsid w:val="005772A7"/>
    <w:rsid w:val="00577B61"/>
    <w:rsid w:val="0058138F"/>
    <w:rsid w:val="0058425D"/>
    <w:rsid w:val="00585A6A"/>
    <w:rsid w:val="005874AF"/>
    <w:rsid w:val="005923E8"/>
    <w:rsid w:val="00593071"/>
    <w:rsid w:val="0059345F"/>
    <w:rsid w:val="00597946"/>
    <w:rsid w:val="005A0177"/>
    <w:rsid w:val="005A06C9"/>
    <w:rsid w:val="005A1D44"/>
    <w:rsid w:val="005A404A"/>
    <w:rsid w:val="005A4BA8"/>
    <w:rsid w:val="005A710D"/>
    <w:rsid w:val="005B029F"/>
    <w:rsid w:val="005B0F38"/>
    <w:rsid w:val="005B416E"/>
    <w:rsid w:val="005B5317"/>
    <w:rsid w:val="005B6DA9"/>
    <w:rsid w:val="005C363A"/>
    <w:rsid w:val="005D192C"/>
    <w:rsid w:val="005D21E3"/>
    <w:rsid w:val="005D3AB2"/>
    <w:rsid w:val="005D532D"/>
    <w:rsid w:val="005D5BA0"/>
    <w:rsid w:val="005D64F2"/>
    <w:rsid w:val="005E076B"/>
    <w:rsid w:val="005E165C"/>
    <w:rsid w:val="005E436D"/>
    <w:rsid w:val="005E7361"/>
    <w:rsid w:val="005E7584"/>
    <w:rsid w:val="005F14FF"/>
    <w:rsid w:val="005F28C2"/>
    <w:rsid w:val="005F2A29"/>
    <w:rsid w:val="005F3A35"/>
    <w:rsid w:val="005F45D0"/>
    <w:rsid w:val="006014E1"/>
    <w:rsid w:val="00602104"/>
    <w:rsid w:val="006042CD"/>
    <w:rsid w:val="00605415"/>
    <w:rsid w:val="00610929"/>
    <w:rsid w:val="00611184"/>
    <w:rsid w:val="00611D6B"/>
    <w:rsid w:val="006128F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719"/>
    <w:rsid w:val="00645BB3"/>
    <w:rsid w:val="00647310"/>
    <w:rsid w:val="006503A9"/>
    <w:rsid w:val="006504E4"/>
    <w:rsid w:val="00652931"/>
    <w:rsid w:val="00652C3E"/>
    <w:rsid w:val="00653031"/>
    <w:rsid w:val="00654FA3"/>
    <w:rsid w:val="00655018"/>
    <w:rsid w:val="00655DEF"/>
    <w:rsid w:val="00663868"/>
    <w:rsid w:val="00665838"/>
    <w:rsid w:val="006666D0"/>
    <w:rsid w:val="0067054B"/>
    <w:rsid w:val="00672771"/>
    <w:rsid w:val="00673C27"/>
    <w:rsid w:val="006817E9"/>
    <w:rsid w:val="00681DC4"/>
    <w:rsid w:val="00682365"/>
    <w:rsid w:val="006827C4"/>
    <w:rsid w:val="00682F00"/>
    <w:rsid w:val="00683F0B"/>
    <w:rsid w:val="00684FAB"/>
    <w:rsid w:val="00687A93"/>
    <w:rsid w:val="00694354"/>
    <w:rsid w:val="00696F9D"/>
    <w:rsid w:val="006977EB"/>
    <w:rsid w:val="006A1F91"/>
    <w:rsid w:val="006A27AC"/>
    <w:rsid w:val="006A45DE"/>
    <w:rsid w:val="006A4F5D"/>
    <w:rsid w:val="006A54C6"/>
    <w:rsid w:val="006A6E55"/>
    <w:rsid w:val="006A7CF2"/>
    <w:rsid w:val="006B5D30"/>
    <w:rsid w:val="006B5D7D"/>
    <w:rsid w:val="006B68DA"/>
    <w:rsid w:val="006C04A8"/>
    <w:rsid w:val="006C461E"/>
    <w:rsid w:val="006C785F"/>
    <w:rsid w:val="006D2D64"/>
    <w:rsid w:val="006D56EE"/>
    <w:rsid w:val="006D5835"/>
    <w:rsid w:val="006D5CDA"/>
    <w:rsid w:val="006D6B25"/>
    <w:rsid w:val="006D6C8A"/>
    <w:rsid w:val="006D7CD3"/>
    <w:rsid w:val="006E60A0"/>
    <w:rsid w:val="006F010B"/>
    <w:rsid w:val="006F0AE4"/>
    <w:rsid w:val="006F1A96"/>
    <w:rsid w:val="006F573D"/>
    <w:rsid w:val="006F653F"/>
    <w:rsid w:val="007038C1"/>
    <w:rsid w:val="0070409F"/>
    <w:rsid w:val="00706B40"/>
    <w:rsid w:val="00707A48"/>
    <w:rsid w:val="00710100"/>
    <w:rsid w:val="00710131"/>
    <w:rsid w:val="00712424"/>
    <w:rsid w:val="00712481"/>
    <w:rsid w:val="00712B2E"/>
    <w:rsid w:val="00713AE2"/>
    <w:rsid w:val="00717667"/>
    <w:rsid w:val="00717FA1"/>
    <w:rsid w:val="007338A8"/>
    <w:rsid w:val="00734059"/>
    <w:rsid w:val="007347C0"/>
    <w:rsid w:val="00736BCE"/>
    <w:rsid w:val="00737541"/>
    <w:rsid w:val="00737BEA"/>
    <w:rsid w:val="0074022F"/>
    <w:rsid w:val="00742452"/>
    <w:rsid w:val="007431A1"/>
    <w:rsid w:val="0074455C"/>
    <w:rsid w:val="007468E5"/>
    <w:rsid w:val="0075002A"/>
    <w:rsid w:val="007517F0"/>
    <w:rsid w:val="00751F2C"/>
    <w:rsid w:val="0075394B"/>
    <w:rsid w:val="00753BF2"/>
    <w:rsid w:val="00755C26"/>
    <w:rsid w:val="00760645"/>
    <w:rsid w:val="007659A1"/>
    <w:rsid w:val="00765BC1"/>
    <w:rsid w:val="00772675"/>
    <w:rsid w:val="007759CC"/>
    <w:rsid w:val="007776D3"/>
    <w:rsid w:val="00781AF7"/>
    <w:rsid w:val="00785349"/>
    <w:rsid w:val="007853DD"/>
    <w:rsid w:val="007855B5"/>
    <w:rsid w:val="007861B4"/>
    <w:rsid w:val="00786EC1"/>
    <w:rsid w:val="007908C1"/>
    <w:rsid w:val="00795083"/>
    <w:rsid w:val="007A1B50"/>
    <w:rsid w:val="007A2A95"/>
    <w:rsid w:val="007A30A2"/>
    <w:rsid w:val="007A3683"/>
    <w:rsid w:val="007A41DB"/>
    <w:rsid w:val="007A43A2"/>
    <w:rsid w:val="007A4789"/>
    <w:rsid w:val="007B0368"/>
    <w:rsid w:val="007B1BF4"/>
    <w:rsid w:val="007B2497"/>
    <w:rsid w:val="007B2DE9"/>
    <w:rsid w:val="007B5B82"/>
    <w:rsid w:val="007B5DA8"/>
    <w:rsid w:val="007C1C8F"/>
    <w:rsid w:val="007C4E24"/>
    <w:rsid w:val="007C6DD6"/>
    <w:rsid w:val="007D0712"/>
    <w:rsid w:val="007D15D5"/>
    <w:rsid w:val="007D6D60"/>
    <w:rsid w:val="007D7193"/>
    <w:rsid w:val="007E0312"/>
    <w:rsid w:val="007E3E2C"/>
    <w:rsid w:val="007E4546"/>
    <w:rsid w:val="007E7568"/>
    <w:rsid w:val="007F0282"/>
    <w:rsid w:val="007F3D3F"/>
    <w:rsid w:val="007F5567"/>
    <w:rsid w:val="007F56B1"/>
    <w:rsid w:val="00800319"/>
    <w:rsid w:val="008030BE"/>
    <w:rsid w:val="00803C52"/>
    <w:rsid w:val="00806A44"/>
    <w:rsid w:val="0081252E"/>
    <w:rsid w:val="00815EF4"/>
    <w:rsid w:val="008162C1"/>
    <w:rsid w:val="00817BAB"/>
    <w:rsid w:val="00820718"/>
    <w:rsid w:val="00822885"/>
    <w:rsid w:val="008232CA"/>
    <w:rsid w:val="008273B7"/>
    <w:rsid w:val="0083118D"/>
    <w:rsid w:val="008322A7"/>
    <w:rsid w:val="008325CA"/>
    <w:rsid w:val="008337DA"/>
    <w:rsid w:val="008339E6"/>
    <w:rsid w:val="008349D8"/>
    <w:rsid w:val="00835A5D"/>
    <w:rsid w:val="0083658A"/>
    <w:rsid w:val="008425D5"/>
    <w:rsid w:val="008427FF"/>
    <w:rsid w:val="008431F4"/>
    <w:rsid w:val="00845B7B"/>
    <w:rsid w:val="00845D39"/>
    <w:rsid w:val="00845D3D"/>
    <w:rsid w:val="0084730A"/>
    <w:rsid w:val="00847E55"/>
    <w:rsid w:val="00850FBF"/>
    <w:rsid w:val="0085100E"/>
    <w:rsid w:val="008534B9"/>
    <w:rsid w:val="00854789"/>
    <w:rsid w:val="00862831"/>
    <w:rsid w:val="00867B2B"/>
    <w:rsid w:val="008714F3"/>
    <w:rsid w:val="008731F6"/>
    <w:rsid w:val="00873FF8"/>
    <w:rsid w:val="008837E0"/>
    <w:rsid w:val="00887B40"/>
    <w:rsid w:val="00893A56"/>
    <w:rsid w:val="00893C81"/>
    <w:rsid w:val="00894DC2"/>
    <w:rsid w:val="008971FB"/>
    <w:rsid w:val="008978C1"/>
    <w:rsid w:val="008A02D3"/>
    <w:rsid w:val="008A4BC9"/>
    <w:rsid w:val="008B0201"/>
    <w:rsid w:val="008B1B0E"/>
    <w:rsid w:val="008B4322"/>
    <w:rsid w:val="008B533B"/>
    <w:rsid w:val="008B6006"/>
    <w:rsid w:val="008B601C"/>
    <w:rsid w:val="008B7614"/>
    <w:rsid w:val="008C0909"/>
    <w:rsid w:val="008C0BB4"/>
    <w:rsid w:val="008C5AF5"/>
    <w:rsid w:val="008D13D1"/>
    <w:rsid w:val="008D23C3"/>
    <w:rsid w:val="008D2998"/>
    <w:rsid w:val="008D29ED"/>
    <w:rsid w:val="008D36E6"/>
    <w:rsid w:val="008D3DED"/>
    <w:rsid w:val="008D5AA3"/>
    <w:rsid w:val="008D5F3C"/>
    <w:rsid w:val="008E1EEE"/>
    <w:rsid w:val="008E2568"/>
    <w:rsid w:val="008E2899"/>
    <w:rsid w:val="008E4837"/>
    <w:rsid w:val="008E53A6"/>
    <w:rsid w:val="008F09ED"/>
    <w:rsid w:val="008F4A68"/>
    <w:rsid w:val="008F6180"/>
    <w:rsid w:val="008F6F71"/>
    <w:rsid w:val="00903325"/>
    <w:rsid w:val="00907FAC"/>
    <w:rsid w:val="009104F3"/>
    <w:rsid w:val="009107B2"/>
    <w:rsid w:val="00912FD0"/>
    <w:rsid w:val="0091494B"/>
    <w:rsid w:val="00914E9A"/>
    <w:rsid w:val="009153D3"/>
    <w:rsid w:val="009153E4"/>
    <w:rsid w:val="00916872"/>
    <w:rsid w:val="009172EB"/>
    <w:rsid w:val="00924964"/>
    <w:rsid w:val="00925E11"/>
    <w:rsid w:val="009304D9"/>
    <w:rsid w:val="00932CB7"/>
    <w:rsid w:val="00934439"/>
    <w:rsid w:val="00934FF2"/>
    <w:rsid w:val="00935949"/>
    <w:rsid w:val="0093613B"/>
    <w:rsid w:val="00936764"/>
    <w:rsid w:val="00940AC8"/>
    <w:rsid w:val="00943698"/>
    <w:rsid w:val="009438B2"/>
    <w:rsid w:val="00943BF5"/>
    <w:rsid w:val="00944777"/>
    <w:rsid w:val="009453A9"/>
    <w:rsid w:val="00945A1B"/>
    <w:rsid w:val="009510B0"/>
    <w:rsid w:val="00954E2F"/>
    <w:rsid w:val="00956587"/>
    <w:rsid w:val="00960589"/>
    <w:rsid w:val="00963F30"/>
    <w:rsid w:val="00967C3C"/>
    <w:rsid w:val="00973DFA"/>
    <w:rsid w:val="00981482"/>
    <w:rsid w:val="0098262D"/>
    <w:rsid w:val="00982758"/>
    <w:rsid w:val="0098290F"/>
    <w:rsid w:val="0098755F"/>
    <w:rsid w:val="00992DDE"/>
    <w:rsid w:val="009942F6"/>
    <w:rsid w:val="009A118A"/>
    <w:rsid w:val="009A5148"/>
    <w:rsid w:val="009A6C2F"/>
    <w:rsid w:val="009A7BC6"/>
    <w:rsid w:val="009B08D6"/>
    <w:rsid w:val="009B0D5C"/>
    <w:rsid w:val="009B3CF0"/>
    <w:rsid w:val="009B50B1"/>
    <w:rsid w:val="009B5A50"/>
    <w:rsid w:val="009B5EB9"/>
    <w:rsid w:val="009B7CAB"/>
    <w:rsid w:val="009C270A"/>
    <w:rsid w:val="009C5A8C"/>
    <w:rsid w:val="009C6D96"/>
    <w:rsid w:val="009D06C7"/>
    <w:rsid w:val="009D49A7"/>
    <w:rsid w:val="009D64F9"/>
    <w:rsid w:val="009D66DD"/>
    <w:rsid w:val="009E0A47"/>
    <w:rsid w:val="009E18A2"/>
    <w:rsid w:val="009E4EB0"/>
    <w:rsid w:val="009F0A8F"/>
    <w:rsid w:val="009F0C15"/>
    <w:rsid w:val="009F19D9"/>
    <w:rsid w:val="009F48F9"/>
    <w:rsid w:val="009F4BDB"/>
    <w:rsid w:val="009F56AF"/>
    <w:rsid w:val="009F5CD1"/>
    <w:rsid w:val="00A00312"/>
    <w:rsid w:val="00A0338E"/>
    <w:rsid w:val="00A05320"/>
    <w:rsid w:val="00A11B44"/>
    <w:rsid w:val="00A17121"/>
    <w:rsid w:val="00A174D0"/>
    <w:rsid w:val="00A17B5B"/>
    <w:rsid w:val="00A22A9A"/>
    <w:rsid w:val="00A31284"/>
    <w:rsid w:val="00A32C7A"/>
    <w:rsid w:val="00A33C72"/>
    <w:rsid w:val="00A34290"/>
    <w:rsid w:val="00A346EF"/>
    <w:rsid w:val="00A3644C"/>
    <w:rsid w:val="00A36EDE"/>
    <w:rsid w:val="00A3728D"/>
    <w:rsid w:val="00A417C0"/>
    <w:rsid w:val="00A46FF1"/>
    <w:rsid w:val="00A5176D"/>
    <w:rsid w:val="00A51A64"/>
    <w:rsid w:val="00A54776"/>
    <w:rsid w:val="00A55746"/>
    <w:rsid w:val="00A568C7"/>
    <w:rsid w:val="00A57876"/>
    <w:rsid w:val="00A612C3"/>
    <w:rsid w:val="00A63199"/>
    <w:rsid w:val="00A65EB7"/>
    <w:rsid w:val="00A72BE8"/>
    <w:rsid w:val="00A733F1"/>
    <w:rsid w:val="00A76BED"/>
    <w:rsid w:val="00A80F79"/>
    <w:rsid w:val="00A837EA"/>
    <w:rsid w:val="00A867E7"/>
    <w:rsid w:val="00A90600"/>
    <w:rsid w:val="00A90EB7"/>
    <w:rsid w:val="00A91ADE"/>
    <w:rsid w:val="00A92961"/>
    <w:rsid w:val="00A964CB"/>
    <w:rsid w:val="00AA00B6"/>
    <w:rsid w:val="00AA4D73"/>
    <w:rsid w:val="00AA533E"/>
    <w:rsid w:val="00AB0218"/>
    <w:rsid w:val="00AB0740"/>
    <w:rsid w:val="00AB27ED"/>
    <w:rsid w:val="00AB3D2E"/>
    <w:rsid w:val="00AB446C"/>
    <w:rsid w:val="00AB4695"/>
    <w:rsid w:val="00AC599A"/>
    <w:rsid w:val="00AC61D3"/>
    <w:rsid w:val="00AD500C"/>
    <w:rsid w:val="00AD5551"/>
    <w:rsid w:val="00AD7749"/>
    <w:rsid w:val="00AE2BB8"/>
    <w:rsid w:val="00AE6D99"/>
    <w:rsid w:val="00AF17AB"/>
    <w:rsid w:val="00AF3E5C"/>
    <w:rsid w:val="00AF4D4F"/>
    <w:rsid w:val="00AF5C3C"/>
    <w:rsid w:val="00AF7289"/>
    <w:rsid w:val="00B00A51"/>
    <w:rsid w:val="00B00F5C"/>
    <w:rsid w:val="00B01238"/>
    <w:rsid w:val="00B02348"/>
    <w:rsid w:val="00B03670"/>
    <w:rsid w:val="00B06A23"/>
    <w:rsid w:val="00B070E7"/>
    <w:rsid w:val="00B0719C"/>
    <w:rsid w:val="00B07F09"/>
    <w:rsid w:val="00B10B2E"/>
    <w:rsid w:val="00B145B4"/>
    <w:rsid w:val="00B179A1"/>
    <w:rsid w:val="00B17BB2"/>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1910"/>
    <w:rsid w:val="00B53960"/>
    <w:rsid w:val="00B53E8F"/>
    <w:rsid w:val="00B60331"/>
    <w:rsid w:val="00B658B0"/>
    <w:rsid w:val="00B660F3"/>
    <w:rsid w:val="00B70A6A"/>
    <w:rsid w:val="00B76B53"/>
    <w:rsid w:val="00B806CA"/>
    <w:rsid w:val="00B8274D"/>
    <w:rsid w:val="00B8286D"/>
    <w:rsid w:val="00B83530"/>
    <w:rsid w:val="00B8596D"/>
    <w:rsid w:val="00B86F4A"/>
    <w:rsid w:val="00B90816"/>
    <w:rsid w:val="00B92835"/>
    <w:rsid w:val="00B95685"/>
    <w:rsid w:val="00B97DAE"/>
    <w:rsid w:val="00BA263A"/>
    <w:rsid w:val="00BA4448"/>
    <w:rsid w:val="00BA53C9"/>
    <w:rsid w:val="00BA54DE"/>
    <w:rsid w:val="00BA5EC9"/>
    <w:rsid w:val="00BA722F"/>
    <w:rsid w:val="00BB3EAE"/>
    <w:rsid w:val="00BB5BDF"/>
    <w:rsid w:val="00BB63A9"/>
    <w:rsid w:val="00BB6C24"/>
    <w:rsid w:val="00BC05BA"/>
    <w:rsid w:val="00BC0FDB"/>
    <w:rsid w:val="00BC4119"/>
    <w:rsid w:val="00BC54F6"/>
    <w:rsid w:val="00BC647D"/>
    <w:rsid w:val="00BD55F9"/>
    <w:rsid w:val="00BE1529"/>
    <w:rsid w:val="00BE3246"/>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353DB"/>
    <w:rsid w:val="00C418E2"/>
    <w:rsid w:val="00C423D6"/>
    <w:rsid w:val="00C43752"/>
    <w:rsid w:val="00C454EE"/>
    <w:rsid w:val="00C45603"/>
    <w:rsid w:val="00C4604D"/>
    <w:rsid w:val="00C506AC"/>
    <w:rsid w:val="00C51389"/>
    <w:rsid w:val="00C51ADD"/>
    <w:rsid w:val="00C542AA"/>
    <w:rsid w:val="00C5483C"/>
    <w:rsid w:val="00C54E97"/>
    <w:rsid w:val="00C66048"/>
    <w:rsid w:val="00C830FF"/>
    <w:rsid w:val="00C90400"/>
    <w:rsid w:val="00C92BD9"/>
    <w:rsid w:val="00C95522"/>
    <w:rsid w:val="00C96A48"/>
    <w:rsid w:val="00C96B37"/>
    <w:rsid w:val="00C976D3"/>
    <w:rsid w:val="00CA3EFF"/>
    <w:rsid w:val="00CA5789"/>
    <w:rsid w:val="00CA5B92"/>
    <w:rsid w:val="00CA781D"/>
    <w:rsid w:val="00CA7CB2"/>
    <w:rsid w:val="00CB07A3"/>
    <w:rsid w:val="00CB0BF1"/>
    <w:rsid w:val="00CC096D"/>
    <w:rsid w:val="00CC2587"/>
    <w:rsid w:val="00CC2DB6"/>
    <w:rsid w:val="00CC31EA"/>
    <w:rsid w:val="00CC3CB6"/>
    <w:rsid w:val="00CC47E2"/>
    <w:rsid w:val="00CC6E73"/>
    <w:rsid w:val="00CD4795"/>
    <w:rsid w:val="00CD76D4"/>
    <w:rsid w:val="00CE25FB"/>
    <w:rsid w:val="00CE7610"/>
    <w:rsid w:val="00CF69D4"/>
    <w:rsid w:val="00D00184"/>
    <w:rsid w:val="00D0295C"/>
    <w:rsid w:val="00D0495E"/>
    <w:rsid w:val="00D075F8"/>
    <w:rsid w:val="00D125C0"/>
    <w:rsid w:val="00D13AC3"/>
    <w:rsid w:val="00D16909"/>
    <w:rsid w:val="00D16FD6"/>
    <w:rsid w:val="00D23FDA"/>
    <w:rsid w:val="00D251AC"/>
    <w:rsid w:val="00D31759"/>
    <w:rsid w:val="00D4207E"/>
    <w:rsid w:val="00D435FA"/>
    <w:rsid w:val="00D438D0"/>
    <w:rsid w:val="00D44791"/>
    <w:rsid w:val="00D44D26"/>
    <w:rsid w:val="00D56FE0"/>
    <w:rsid w:val="00D60657"/>
    <w:rsid w:val="00D60708"/>
    <w:rsid w:val="00D62710"/>
    <w:rsid w:val="00D62C87"/>
    <w:rsid w:val="00D659B1"/>
    <w:rsid w:val="00D65A17"/>
    <w:rsid w:val="00D65B26"/>
    <w:rsid w:val="00D71B0C"/>
    <w:rsid w:val="00D73EE8"/>
    <w:rsid w:val="00D759FA"/>
    <w:rsid w:val="00D768E0"/>
    <w:rsid w:val="00D8196A"/>
    <w:rsid w:val="00D83A00"/>
    <w:rsid w:val="00D853FD"/>
    <w:rsid w:val="00D87155"/>
    <w:rsid w:val="00D93567"/>
    <w:rsid w:val="00D945F5"/>
    <w:rsid w:val="00D95915"/>
    <w:rsid w:val="00D96F17"/>
    <w:rsid w:val="00D96FD0"/>
    <w:rsid w:val="00DA1038"/>
    <w:rsid w:val="00DA28F8"/>
    <w:rsid w:val="00DC49C5"/>
    <w:rsid w:val="00DC598A"/>
    <w:rsid w:val="00DD0A85"/>
    <w:rsid w:val="00DD7AA2"/>
    <w:rsid w:val="00DE2FA4"/>
    <w:rsid w:val="00DE5EBF"/>
    <w:rsid w:val="00DE7B3D"/>
    <w:rsid w:val="00DF04FD"/>
    <w:rsid w:val="00DF51D9"/>
    <w:rsid w:val="00DF64D6"/>
    <w:rsid w:val="00DF6A55"/>
    <w:rsid w:val="00E0006A"/>
    <w:rsid w:val="00E021E6"/>
    <w:rsid w:val="00E03312"/>
    <w:rsid w:val="00E03F13"/>
    <w:rsid w:val="00E045D7"/>
    <w:rsid w:val="00E05698"/>
    <w:rsid w:val="00E063E2"/>
    <w:rsid w:val="00E06CBE"/>
    <w:rsid w:val="00E125A3"/>
    <w:rsid w:val="00E12F77"/>
    <w:rsid w:val="00E16BB3"/>
    <w:rsid w:val="00E1720A"/>
    <w:rsid w:val="00E2277A"/>
    <w:rsid w:val="00E23413"/>
    <w:rsid w:val="00E24A25"/>
    <w:rsid w:val="00E25191"/>
    <w:rsid w:val="00E25597"/>
    <w:rsid w:val="00E25605"/>
    <w:rsid w:val="00E27742"/>
    <w:rsid w:val="00E30FED"/>
    <w:rsid w:val="00E32EF1"/>
    <w:rsid w:val="00E425CB"/>
    <w:rsid w:val="00E43EA7"/>
    <w:rsid w:val="00E45169"/>
    <w:rsid w:val="00E525C9"/>
    <w:rsid w:val="00E525D6"/>
    <w:rsid w:val="00E57AE3"/>
    <w:rsid w:val="00E601C0"/>
    <w:rsid w:val="00E62775"/>
    <w:rsid w:val="00E6716B"/>
    <w:rsid w:val="00E720C9"/>
    <w:rsid w:val="00E722F2"/>
    <w:rsid w:val="00E80418"/>
    <w:rsid w:val="00E80CA0"/>
    <w:rsid w:val="00E867A5"/>
    <w:rsid w:val="00E91B0E"/>
    <w:rsid w:val="00E942C1"/>
    <w:rsid w:val="00E94C90"/>
    <w:rsid w:val="00EA028E"/>
    <w:rsid w:val="00EA150C"/>
    <w:rsid w:val="00EA7F59"/>
    <w:rsid w:val="00EB1959"/>
    <w:rsid w:val="00EB3107"/>
    <w:rsid w:val="00EB4B96"/>
    <w:rsid w:val="00EB6099"/>
    <w:rsid w:val="00EB6154"/>
    <w:rsid w:val="00EC0579"/>
    <w:rsid w:val="00EC0687"/>
    <w:rsid w:val="00EC1B56"/>
    <w:rsid w:val="00EC2B87"/>
    <w:rsid w:val="00EC6F6D"/>
    <w:rsid w:val="00EC7765"/>
    <w:rsid w:val="00ED3B4A"/>
    <w:rsid w:val="00ED5859"/>
    <w:rsid w:val="00EE18C5"/>
    <w:rsid w:val="00EE2CF8"/>
    <w:rsid w:val="00EE47C1"/>
    <w:rsid w:val="00EF0FA2"/>
    <w:rsid w:val="00EF1A4F"/>
    <w:rsid w:val="00EF321E"/>
    <w:rsid w:val="00EF337B"/>
    <w:rsid w:val="00EF5FC8"/>
    <w:rsid w:val="00EF66ED"/>
    <w:rsid w:val="00F01759"/>
    <w:rsid w:val="00F023E8"/>
    <w:rsid w:val="00F02A53"/>
    <w:rsid w:val="00F07366"/>
    <w:rsid w:val="00F1025C"/>
    <w:rsid w:val="00F103EF"/>
    <w:rsid w:val="00F10CBB"/>
    <w:rsid w:val="00F10DE5"/>
    <w:rsid w:val="00F17243"/>
    <w:rsid w:val="00F17869"/>
    <w:rsid w:val="00F20D17"/>
    <w:rsid w:val="00F22C95"/>
    <w:rsid w:val="00F24DEE"/>
    <w:rsid w:val="00F31BC2"/>
    <w:rsid w:val="00F32146"/>
    <w:rsid w:val="00F3497F"/>
    <w:rsid w:val="00F36EDC"/>
    <w:rsid w:val="00F37833"/>
    <w:rsid w:val="00F4027E"/>
    <w:rsid w:val="00F43611"/>
    <w:rsid w:val="00F4383F"/>
    <w:rsid w:val="00F44E57"/>
    <w:rsid w:val="00F4675D"/>
    <w:rsid w:val="00F47C8E"/>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4946"/>
    <w:rsid w:val="00FA6909"/>
    <w:rsid w:val="00FB05EC"/>
    <w:rsid w:val="00FB0DFE"/>
    <w:rsid w:val="00FB2918"/>
    <w:rsid w:val="00FB31F3"/>
    <w:rsid w:val="00FB3B93"/>
    <w:rsid w:val="00FC02A7"/>
    <w:rsid w:val="00FC2D5F"/>
    <w:rsid w:val="00FC361C"/>
    <w:rsid w:val="00FC4879"/>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523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basedOn w:val="Navaden"/>
    <w:uiPriority w:val="34"/>
    <w:qFormat/>
    <w:rsid w:val="007A2A95"/>
    <w:pPr>
      <w:spacing w:after="200" w:line="276" w:lineRule="auto"/>
      <w:ind w:left="720"/>
      <w:contextualSpacing/>
    </w:pPr>
    <w:rPr>
      <w:rFonts w:ascii="Calibri" w:eastAsia="Calibri" w:hAnsi="Calibri"/>
      <w:szCs w:val="22"/>
      <w:lang w:eastAsia="en-US"/>
    </w:rPr>
  </w:style>
  <w:style w:type="character" w:customStyle="1" w:styleId="NaslovZnak">
    <w:name w:val="Naslov Znak"/>
    <w:link w:val="Naslov"/>
    <w:locked/>
    <w:rsid w:val="00A90600"/>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ACAD5B-9C71-487C-AA50-F1B72CF5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5585</Words>
  <Characters>34317</Characters>
  <Application>Microsoft Office Word</Application>
  <DocSecurity>0</DocSecurity>
  <Lines>285</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39823</CharactersWithSpaces>
  <SharedDoc>false</SharedDoc>
  <HLinks>
    <vt:vector size="6" baseType="variant">
      <vt:variant>
        <vt:i4>1048588</vt:i4>
      </vt:variant>
      <vt:variant>
        <vt:i4>0</vt:i4>
      </vt:variant>
      <vt:variant>
        <vt:i4>0</vt:i4>
      </vt:variant>
      <vt:variant>
        <vt:i4>5</vt:i4>
      </vt:variant>
      <vt:variant>
        <vt:lpwstr>https://ejn.gov.si/mojejn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2020-11-18T12:48:00Z</dcterms:created>
  <dcterms:modified xsi:type="dcterms:W3CDTF">2020-11-18T12:54:00Z</dcterms:modified>
</cp:coreProperties>
</file>